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B749" w14:textId="6CD0A11E" w:rsidR="00C250C5" w:rsidRPr="00876BFE" w:rsidRDefault="00C250C5" w:rsidP="00876BFE">
      <w:pPr>
        <w:tabs>
          <w:tab w:val="left" w:pos="2580"/>
        </w:tabs>
        <w:spacing w:after="0"/>
        <w:rPr>
          <w:rFonts w:asciiTheme="minorHAnsi" w:hAnsiTheme="minorHAnsi" w:cstheme="minorHAnsi"/>
          <w:b/>
          <w:bCs/>
          <w:sz w:val="32"/>
          <w:szCs w:val="32"/>
        </w:rPr>
      </w:pPr>
      <w:r w:rsidRPr="00876BFE">
        <w:rPr>
          <w:rFonts w:asciiTheme="minorHAnsi" w:hAnsiTheme="minorHAnsi" w:cstheme="minorHAnsi"/>
          <w:b/>
          <w:bCs/>
          <w:sz w:val="32"/>
          <w:szCs w:val="32"/>
        </w:rPr>
        <w:t>Introduction to Sociology</w:t>
      </w:r>
    </w:p>
    <w:p w14:paraId="1AC1EA0C" w14:textId="77777777" w:rsidR="00920CC2" w:rsidRPr="00876BFE" w:rsidRDefault="00920CC2" w:rsidP="00876BFE">
      <w:pPr>
        <w:tabs>
          <w:tab w:val="left" w:pos="2580"/>
        </w:tabs>
        <w:spacing w:after="0"/>
        <w:rPr>
          <w:rFonts w:asciiTheme="minorHAnsi" w:hAnsiTheme="minorHAnsi" w:cstheme="minorHAnsi"/>
          <w:b/>
          <w:bCs/>
          <w:sz w:val="24"/>
          <w:szCs w:val="24"/>
        </w:rPr>
      </w:pPr>
    </w:p>
    <w:p w14:paraId="09220BBA" w14:textId="28FD8FFE" w:rsidR="00E73C35" w:rsidRPr="00876BFE" w:rsidRDefault="00C250C5" w:rsidP="00876BFE">
      <w:pPr>
        <w:tabs>
          <w:tab w:val="left" w:pos="2580"/>
        </w:tabs>
        <w:spacing w:after="0"/>
        <w:rPr>
          <w:rFonts w:asciiTheme="minorHAnsi" w:hAnsiTheme="minorHAnsi" w:cstheme="minorHAnsi"/>
          <w:sz w:val="24"/>
          <w:szCs w:val="24"/>
        </w:rPr>
      </w:pPr>
      <w:r w:rsidRPr="00876BFE">
        <w:rPr>
          <w:rFonts w:asciiTheme="minorHAnsi" w:hAnsiTheme="minorHAnsi" w:cstheme="minorHAnsi"/>
          <w:sz w:val="24"/>
          <w:szCs w:val="24"/>
        </w:rPr>
        <w:t xml:space="preserve">Chapter </w:t>
      </w:r>
      <w:r w:rsidR="00E73C35" w:rsidRPr="00876BFE">
        <w:rPr>
          <w:rFonts w:asciiTheme="minorHAnsi" w:hAnsiTheme="minorHAnsi" w:cstheme="minorHAnsi"/>
          <w:sz w:val="24"/>
          <w:szCs w:val="24"/>
        </w:rPr>
        <w:t>11 “Immigration and Integration”</w:t>
      </w:r>
      <w:r w:rsidR="00920CC2" w:rsidRPr="00876BFE">
        <w:rPr>
          <w:rFonts w:asciiTheme="minorHAnsi" w:hAnsiTheme="minorHAnsi" w:cstheme="minorHAnsi"/>
          <w:sz w:val="24"/>
          <w:szCs w:val="24"/>
        </w:rPr>
        <w:t xml:space="preserve">: Assignments </w:t>
      </w:r>
    </w:p>
    <w:p w14:paraId="0000000D" w14:textId="77777777" w:rsidR="002E6F90" w:rsidRPr="00876BFE" w:rsidRDefault="002E6F90" w:rsidP="00876BFE">
      <w:pPr>
        <w:pStyle w:val="Normal0"/>
        <w:tabs>
          <w:tab w:val="left" w:pos="2580"/>
        </w:tabs>
        <w:spacing w:after="0"/>
        <w:rPr>
          <w:rFonts w:asciiTheme="minorHAnsi" w:hAnsiTheme="minorHAnsi" w:cstheme="minorHAnsi"/>
          <w:b/>
          <w:bCs/>
          <w:sz w:val="24"/>
          <w:szCs w:val="24"/>
        </w:rPr>
      </w:pPr>
    </w:p>
    <w:p w14:paraId="0000000E" w14:textId="77777777" w:rsidR="002E6F90" w:rsidRPr="00876BFE" w:rsidRDefault="002E6F90" w:rsidP="00876BFE">
      <w:pPr>
        <w:pStyle w:val="Normal0"/>
        <w:tabs>
          <w:tab w:val="left" w:pos="2580"/>
        </w:tabs>
        <w:spacing w:after="0"/>
        <w:rPr>
          <w:rFonts w:asciiTheme="minorHAnsi" w:hAnsiTheme="minorHAnsi" w:cstheme="minorHAnsi"/>
          <w:b/>
          <w:sz w:val="24"/>
          <w:szCs w:val="24"/>
        </w:rPr>
      </w:pPr>
    </w:p>
    <w:p w14:paraId="00000011" w14:textId="77777777" w:rsidR="002E6F90" w:rsidRPr="00876BFE" w:rsidRDefault="002E6F90" w:rsidP="00876BFE">
      <w:pPr>
        <w:pStyle w:val="Normal0"/>
        <w:tabs>
          <w:tab w:val="left" w:pos="2580"/>
        </w:tabs>
        <w:spacing w:after="0"/>
        <w:rPr>
          <w:rFonts w:asciiTheme="minorHAnsi" w:hAnsiTheme="minorHAnsi" w:cstheme="minorHAnsi"/>
          <w:b/>
          <w:sz w:val="24"/>
          <w:szCs w:val="24"/>
        </w:rPr>
      </w:pPr>
    </w:p>
    <w:p w14:paraId="00000012" w14:textId="05A032AA" w:rsidR="002E6F90" w:rsidRPr="00876BFE" w:rsidRDefault="00E73C35" w:rsidP="00876BFE">
      <w:pPr>
        <w:pStyle w:val="Normal0"/>
        <w:rPr>
          <w:rFonts w:asciiTheme="minorHAnsi" w:hAnsiTheme="minorHAnsi" w:cstheme="minorHAnsi"/>
          <w:b/>
          <w:sz w:val="24"/>
          <w:szCs w:val="24"/>
        </w:rPr>
      </w:pPr>
      <w:r w:rsidRPr="00876BFE">
        <w:rPr>
          <w:rFonts w:asciiTheme="minorHAnsi" w:hAnsiTheme="minorHAnsi" w:cstheme="minorHAnsi"/>
          <w:b/>
          <w:sz w:val="24"/>
          <w:szCs w:val="24"/>
        </w:rPr>
        <w:t>11.2 International migrati</w:t>
      </w:r>
      <w:r w:rsidR="001F756E" w:rsidRPr="00876BFE">
        <w:rPr>
          <w:rFonts w:asciiTheme="minorHAnsi" w:hAnsiTheme="minorHAnsi" w:cstheme="minorHAnsi"/>
          <w:b/>
          <w:sz w:val="24"/>
          <w:szCs w:val="24"/>
        </w:rPr>
        <w:t>on</w:t>
      </w:r>
    </w:p>
    <w:p w14:paraId="6116B4D0" w14:textId="77777777" w:rsidR="00E73C35" w:rsidRPr="00876BFE" w:rsidRDefault="00E73C35" w:rsidP="00876BFE">
      <w:pPr>
        <w:pStyle w:val="Normal0"/>
        <w:rPr>
          <w:rFonts w:asciiTheme="minorHAnsi" w:hAnsiTheme="minorHAnsi" w:cstheme="minorHAnsi"/>
          <w:b/>
          <w:sz w:val="24"/>
          <w:szCs w:val="24"/>
        </w:rPr>
      </w:pPr>
    </w:p>
    <w:p w14:paraId="00000014" w14:textId="53130DC9" w:rsidR="002E6F90" w:rsidRPr="00876BFE" w:rsidRDefault="001F756E" w:rsidP="00876BFE">
      <w:pPr>
        <w:pStyle w:val="Normal0"/>
        <w:rPr>
          <w:rFonts w:asciiTheme="minorHAnsi" w:hAnsiTheme="minorHAnsi" w:cstheme="minorHAnsi"/>
          <w:sz w:val="24"/>
          <w:szCs w:val="24"/>
        </w:rPr>
      </w:pPr>
      <w:r w:rsidRPr="00876BFE">
        <w:rPr>
          <w:rFonts w:asciiTheme="minorHAnsi" w:hAnsiTheme="minorHAnsi" w:cstheme="minorHAnsi"/>
          <w:b/>
          <w:sz w:val="24"/>
          <w:szCs w:val="24"/>
        </w:rPr>
        <w:t>Q1</w:t>
      </w:r>
    </w:p>
    <w:p w14:paraId="00000015" w14:textId="4FF8A80F" w:rsidR="002E6F90" w:rsidRPr="00876BFE" w:rsidRDefault="41F141B5" w:rsidP="00876BFE">
      <w:pPr>
        <w:pStyle w:val="Normal0"/>
        <w:rPr>
          <w:rFonts w:asciiTheme="minorHAnsi" w:hAnsiTheme="minorHAnsi" w:cstheme="minorHAnsi"/>
          <w:sz w:val="24"/>
          <w:szCs w:val="24"/>
        </w:rPr>
      </w:pPr>
      <w:r w:rsidRPr="00876BFE">
        <w:rPr>
          <w:rFonts w:asciiTheme="minorHAnsi" w:hAnsiTheme="minorHAnsi" w:cstheme="minorHAnsi"/>
          <w:sz w:val="24"/>
          <w:szCs w:val="24"/>
        </w:rPr>
        <w:t xml:space="preserve">Go to the Migration Data Portal </w:t>
      </w:r>
      <w:hyperlink r:id="rId8">
        <w:r w:rsidRPr="00876BFE">
          <w:rPr>
            <w:rFonts w:asciiTheme="minorHAnsi" w:hAnsiTheme="minorHAnsi" w:cstheme="minorHAnsi"/>
            <w:color w:val="0000FF"/>
            <w:sz w:val="24"/>
            <w:szCs w:val="24"/>
            <w:u w:val="single"/>
          </w:rPr>
          <w:t>https://migrationdataportal.org/</w:t>
        </w:r>
      </w:hyperlink>
      <w:r w:rsidRPr="00876BFE">
        <w:rPr>
          <w:rFonts w:asciiTheme="minorHAnsi" w:hAnsiTheme="minorHAnsi" w:cstheme="minorHAnsi"/>
          <w:sz w:val="24"/>
          <w:szCs w:val="24"/>
        </w:rPr>
        <w:t xml:space="preserve">. </w:t>
      </w:r>
    </w:p>
    <w:p w14:paraId="00000016" w14:textId="53B81F91" w:rsidR="002E6F90" w:rsidRPr="00876BFE" w:rsidRDefault="00920CC2" w:rsidP="00876BFE">
      <w:pPr>
        <w:pStyle w:val="Normal0"/>
        <w:rPr>
          <w:rFonts w:asciiTheme="minorHAnsi" w:hAnsiTheme="minorHAnsi" w:cstheme="minorHAnsi"/>
          <w:sz w:val="24"/>
          <w:szCs w:val="24"/>
        </w:rPr>
      </w:pPr>
      <w:r w:rsidRPr="00876BFE">
        <w:rPr>
          <w:rFonts w:asciiTheme="minorHAnsi" w:hAnsiTheme="minorHAnsi" w:cstheme="minorHAnsi"/>
          <w:sz w:val="24"/>
          <w:szCs w:val="24"/>
        </w:rPr>
        <w:t>Q1</w:t>
      </w:r>
      <w:r w:rsidR="41F141B5" w:rsidRPr="00876BFE">
        <w:rPr>
          <w:rFonts w:asciiTheme="minorHAnsi" w:hAnsiTheme="minorHAnsi" w:cstheme="minorHAnsi"/>
          <w:sz w:val="24"/>
          <w:szCs w:val="24"/>
        </w:rPr>
        <w:t>a.</w:t>
      </w:r>
      <w:r w:rsidR="00914E9D" w:rsidRPr="00876BFE">
        <w:rPr>
          <w:rFonts w:asciiTheme="minorHAnsi" w:hAnsiTheme="minorHAnsi" w:cstheme="minorHAnsi"/>
          <w:sz w:val="24"/>
          <w:szCs w:val="24"/>
        </w:rPr>
        <w:t xml:space="preserve"> </w:t>
      </w:r>
      <w:r w:rsidR="41F141B5" w:rsidRPr="00876BFE">
        <w:rPr>
          <w:rFonts w:asciiTheme="minorHAnsi" w:hAnsiTheme="minorHAnsi" w:cstheme="minorHAnsi"/>
          <w:sz w:val="24"/>
          <w:szCs w:val="24"/>
        </w:rPr>
        <w:t>How large is the share of the foreign-born population in the Netherlands in 2019</w:t>
      </w:r>
      <w:r w:rsidR="00B7753F" w:rsidRPr="00876BFE">
        <w:rPr>
          <w:rFonts w:asciiTheme="minorHAnsi" w:hAnsiTheme="minorHAnsi" w:cstheme="minorHAnsi"/>
          <w:sz w:val="24"/>
          <w:szCs w:val="24"/>
        </w:rPr>
        <w:t xml:space="preserve"> (or, alternatively: in your country or any other country)</w:t>
      </w:r>
      <w:r w:rsidR="41F141B5" w:rsidRPr="00876BFE">
        <w:rPr>
          <w:rFonts w:asciiTheme="minorHAnsi" w:hAnsiTheme="minorHAnsi" w:cstheme="minorHAnsi"/>
          <w:sz w:val="24"/>
          <w:szCs w:val="24"/>
        </w:rPr>
        <w:t xml:space="preserve">? Compare this number to neighboring countries: does the Netherlands </w:t>
      </w:r>
      <w:r w:rsidR="00B7753F" w:rsidRPr="00876BFE">
        <w:rPr>
          <w:rFonts w:asciiTheme="minorHAnsi" w:hAnsiTheme="minorHAnsi" w:cstheme="minorHAnsi"/>
          <w:sz w:val="24"/>
          <w:szCs w:val="24"/>
        </w:rPr>
        <w:t xml:space="preserve">(your country/etc.) </w:t>
      </w:r>
      <w:r w:rsidR="41F141B5" w:rsidRPr="00876BFE">
        <w:rPr>
          <w:rFonts w:asciiTheme="minorHAnsi" w:hAnsiTheme="minorHAnsi" w:cstheme="minorHAnsi"/>
          <w:sz w:val="24"/>
          <w:szCs w:val="24"/>
        </w:rPr>
        <w:t>generally have a larger or smaller foreign-born population, in relative numbers?</w:t>
      </w:r>
    </w:p>
    <w:p w14:paraId="00000018" w14:textId="59F44144" w:rsidR="002E6F90" w:rsidRPr="00876BFE" w:rsidRDefault="00920CC2" w:rsidP="00876BFE">
      <w:pPr>
        <w:pStyle w:val="Normal0"/>
        <w:rPr>
          <w:rFonts w:asciiTheme="minorHAnsi" w:hAnsiTheme="minorHAnsi" w:cstheme="minorHAnsi"/>
          <w:sz w:val="24"/>
          <w:szCs w:val="24"/>
        </w:rPr>
      </w:pPr>
      <w:r w:rsidRPr="00876BFE">
        <w:rPr>
          <w:rFonts w:asciiTheme="minorHAnsi" w:hAnsiTheme="minorHAnsi" w:cstheme="minorHAnsi"/>
          <w:sz w:val="24"/>
          <w:szCs w:val="24"/>
        </w:rPr>
        <w:t>Q1</w:t>
      </w:r>
      <w:r w:rsidR="41F141B5" w:rsidRPr="00876BFE">
        <w:rPr>
          <w:rFonts w:asciiTheme="minorHAnsi" w:hAnsiTheme="minorHAnsi" w:cstheme="minorHAnsi"/>
          <w:sz w:val="24"/>
          <w:szCs w:val="24"/>
        </w:rPr>
        <w:t>b. Now find the three largest groups of immigrants in the Netherlands</w:t>
      </w:r>
      <w:r w:rsidR="00CB3DB6" w:rsidRPr="00876BFE">
        <w:rPr>
          <w:rFonts w:asciiTheme="minorHAnsi" w:hAnsiTheme="minorHAnsi" w:cstheme="minorHAnsi"/>
          <w:sz w:val="24"/>
          <w:szCs w:val="24"/>
        </w:rPr>
        <w:t xml:space="preserve"> (or other country).</w:t>
      </w:r>
      <w:r w:rsidR="41F141B5" w:rsidRPr="00876BFE">
        <w:rPr>
          <w:rFonts w:asciiTheme="minorHAnsi" w:hAnsiTheme="minorHAnsi" w:cstheme="minorHAnsi"/>
          <w:sz w:val="24"/>
          <w:szCs w:val="24"/>
        </w:rPr>
        <w:t xml:space="preserve"> </w:t>
      </w:r>
      <w:r w:rsidR="00CB3DB6" w:rsidRPr="00876BFE">
        <w:rPr>
          <w:rFonts w:asciiTheme="minorHAnsi" w:hAnsiTheme="minorHAnsi" w:cstheme="minorHAnsi"/>
          <w:sz w:val="24"/>
          <w:szCs w:val="24"/>
        </w:rPr>
        <w:t>Y</w:t>
      </w:r>
      <w:r w:rsidR="41F141B5" w:rsidRPr="00876BFE">
        <w:rPr>
          <w:rFonts w:asciiTheme="minorHAnsi" w:hAnsiTheme="minorHAnsi" w:cstheme="minorHAnsi"/>
          <w:sz w:val="24"/>
          <w:szCs w:val="24"/>
        </w:rPr>
        <w:t>ou can find this via ‘Immigration and Emigration’. Can you explain historically why people specifically from these countries have migrated to the Netherlands</w:t>
      </w:r>
      <w:r w:rsidR="00CB3DB6" w:rsidRPr="00876BFE">
        <w:rPr>
          <w:rFonts w:asciiTheme="minorHAnsi" w:hAnsiTheme="minorHAnsi" w:cstheme="minorHAnsi"/>
          <w:sz w:val="24"/>
          <w:szCs w:val="24"/>
        </w:rPr>
        <w:t xml:space="preserve"> (other country)</w:t>
      </w:r>
      <w:r w:rsidR="41F141B5" w:rsidRPr="00876BFE">
        <w:rPr>
          <w:rFonts w:asciiTheme="minorHAnsi" w:hAnsiTheme="minorHAnsi" w:cstheme="minorHAnsi"/>
          <w:sz w:val="24"/>
          <w:szCs w:val="24"/>
        </w:rPr>
        <w:t>?</w:t>
      </w:r>
    </w:p>
    <w:p w14:paraId="0000001A" w14:textId="5BF0037C" w:rsidR="002E6F90" w:rsidRPr="00876BFE" w:rsidRDefault="00920CC2" w:rsidP="00876BFE">
      <w:pPr>
        <w:pStyle w:val="Normal0"/>
        <w:rPr>
          <w:rFonts w:asciiTheme="minorHAnsi" w:hAnsiTheme="minorHAnsi" w:cstheme="minorHAnsi"/>
          <w:sz w:val="24"/>
          <w:szCs w:val="24"/>
        </w:rPr>
      </w:pPr>
      <w:r w:rsidRPr="00876BFE">
        <w:rPr>
          <w:rFonts w:asciiTheme="minorHAnsi" w:hAnsiTheme="minorHAnsi" w:cstheme="minorHAnsi"/>
          <w:sz w:val="24"/>
          <w:szCs w:val="24"/>
        </w:rPr>
        <w:t>Q1</w:t>
      </w:r>
      <w:r w:rsidR="41F141B5" w:rsidRPr="00876BFE">
        <w:rPr>
          <w:rFonts w:asciiTheme="minorHAnsi" w:hAnsiTheme="minorHAnsi" w:cstheme="minorHAnsi"/>
          <w:sz w:val="24"/>
          <w:szCs w:val="24"/>
        </w:rPr>
        <w:t xml:space="preserve">c. Data on migration, such as the data in the Migration Data Portal, often only concerns people with first-hand migration experience: they are the ones registered as moving across borders. Can you think of an immigrant group in the Netherlands </w:t>
      </w:r>
      <w:r w:rsidR="00CB3DB6" w:rsidRPr="00876BFE">
        <w:rPr>
          <w:rFonts w:asciiTheme="minorHAnsi" w:hAnsiTheme="minorHAnsi" w:cstheme="minorHAnsi"/>
          <w:sz w:val="24"/>
          <w:szCs w:val="24"/>
        </w:rPr>
        <w:t xml:space="preserve">(other country) </w:t>
      </w:r>
      <w:r w:rsidR="41F141B5" w:rsidRPr="00876BFE">
        <w:rPr>
          <w:rFonts w:asciiTheme="minorHAnsi" w:hAnsiTheme="minorHAnsi" w:cstheme="minorHAnsi"/>
          <w:sz w:val="24"/>
          <w:szCs w:val="24"/>
        </w:rPr>
        <w:t xml:space="preserve">that consists primarily of second-generation immigrants? </w:t>
      </w:r>
    </w:p>
    <w:p w14:paraId="0000001C" w14:textId="17BF12D8" w:rsidR="002E6F90" w:rsidRPr="00876BFE" w:rsidRDefault="002E6F90" w:rsidP="00876BFE">
      <w:pPr>
        <w:pStyle w:val="Normal0"/>
        <w:rPr>
          <w:rFonts w:asciiTheme="minorHAnsi" w:hAnsiTheme="minorHAnsi" w:cstheme="minorHAnsi"/>
          <w:b/>
          <w:sz w:val="24"/>
          <w:szCs w:val="24"/>
        </w:rPr>
      </w:pPr>
    </w:p>
    <w:p w14:paraId="1E6C2EFB" w14:textId="77777777" w:rsidR="007D149F" w:rsidRPr="00876BFE" w:rsidRDefault="007D149F" w:rsidP="00876BFE">
      <w:pPr>
        <w:rPr>
          <w:rFonts w:asciiTheme="minorHAnsi" w:hAnsiTheme="minorHAnsi" w:cstheme="minorHAnsi"/>
          <w:b/>
          <w:bCs/>
          <w:sz w:val="24"/>
          <w:szCs w:val="24"/>
        </w:rPr>
      </w:pPr>
      <w:r w:rsidRPr="00876BFE">
        <w:rPr>
          <w:rFonts w:asciiTheme="minorHAnsi" w:hAnsiTheme="minorHAnsi" w:cstheme="minorHAnsi"/>
          <w:b/>
          <w:bCs/>
          <w:sz w:val="24"/>
          <w:szCs w:val="24"/>
        </w:rPr>
        <w:t xml:space="preserve">Q2. </w:t>
      </w:r>
    </w:p>
    <w:p w14:paraId="3CBB3634" w14:textId="5C14A0DD" w:rsidR="007D149F" w:rsidRPr="00876BFE" w:rsidRDefault="007D149F" w:rsidP="00876BFE">
      <w:pPr>
        <w:rPr>
          <w:rFonts w:asciiTheme="minorHAnsi" w:hAnsiTheme="minorHAnsi" w:cstheme="minorHAnsi"/>
          <w:sz w:val="24"/>
          <w:szCs w:val="24"/>
        </w:rPr>
      </w:pPr>
      <w:r w:rsidRPr="00876BFE">
        <w:rPr>
          <w:rFonts w:asciiTheme="minorHAnsi" w:hAnsiTheme="minorHAnsi" w:cstheme="minorHAnsi"/>
          <w:sz w:val="24"/>
          <w:szCs w:val="24"/>
        </w:rPr>
        <w:t>Suppose two students, cramming for their upcoming Intro to Sociology midterm, get into a discussion. One student argues that ancestry is primarily relevant for people who live in a country with a history of immigration, such as New Zealand or the United States. The other student disagrees and argues that ancestry is also relevant for people living in non-typical immigration countries, such as the Netherlands. Who do you agree with, and why?</w:t>
      </w:r>
    </w:p>
    <w:p w14:paraId="1842B918" w14:textId="52C39247" w:rsidR="007D149F" w:rsidRPr="00876BFE" w:rsidRDefault="007D149F" w:rsidP="00876BFE">
      <w:pPr>
        <w:pStyle w:val="Normal0"/>
        <w:rPr>
          <w:rFonts w:asciiTheme="minorHAnsi" w:hAnsiTheme="minorHAnsi" w:cstheme="minorHAnsi"/>
          <w:b/>
          <w:sz w:val="24"/>
          <w:szCs w:val="24"/>
        </w:rPr>
      </w:pPr>
    </w:p>
    <w:p w14:paraId="00000024" w14:textId="77777777" w:rsidR="002E6F90" w:rsidRPr="00876BFE" w:rsidRDefault="002E6F90" w:rsidP="00876BFE">
      <w:pPr>
        <w:pStyle w:val="Normal0"/>
        <w:rPr>
          <w:rFonts w:asciiTheme="minorHAnsi" w:hAnsiTheme="minorHAnsi" w:cstheme="minorHAnsi"/>
          <w:b/>
          <w:sz w:val="24"/>
          <w:szCs w:val="24"/>
        </w:rPr>
      </w:pPr>
    </w:p>
    <w:p w14:paraId="00000025" w14:textId="77777777" w:rsidR="002E6F90" w:rsidRPr="00876BFE" w:rsidRDefault="00E73C35" w:rsidP="00876BFE">
      <w:pPr>
        <w:pStyle w:val="Normal0"/>
        <w:rPr>
          <w:rFonts w:asciiTheme="minorHAnsi" w:hAnsiTheme="minorHAnsi" w:cstheme="minorHAnsi"/>
          <w:b/>
          <w:sz w:val="24"/>
          <w:szCs w:val="24"/>
        </w:rPr>
      </w:pPr>
      <w:r w:rsidRPr="00876BFE">
        <w:rPr>
          <w:rFonts w:asciiTheme="minorHAnsi" w:hAnsiTheme="minorHAnsi" w:cstheme="minorHAnsi"/>
          <w:b/>
          <w:sz w:val="24"/>
          <w:szCs w:val="24"/>
        </w:rPr>
        <w:t>11.3 Integration: what does it mean?</w:t>
      </w:r>
    </w:p>
    <w:p w14:paraId="067F4F2B" w14:textId="77777777" w:rsidR="0007386F" w:rsidRPr="00876BFE" w:rsidRDefault="0007386F" w:rsidP="00876BFE">
      <w:pPr>
        <w:pStyle w:val="Normal0"/>
        <w:rPr>
          <w:rFonts w:asciiTheme="minorHAnsi" w:hAnsiTheme="minorHAnsi" w:cstheme="minorHAnsi"/>
          <w:b/>
          <w:bCs/>
          <w:sz w:val="24"/>
          <w:szCs w:val="24"/>
        </w:rPr>
      </w:pPr>
    </w:p>
    <w:p w14:paraId="00000027" w14:textId="0B59E352" w:rsidR="002E6F90" w:rsidRPr="00876BFE" w:rsidRDefault="00A91924" w:rsidP="00876BFE">
      <w:pPr>
        <w:pStyle w:val="Normal0"/>
        <w:rPr>
          <w:rFonts w:asciiTheme="minorHAnsi" w:hAnsiTheme="minorHAnsi" w:cstheme="minorHAnsi"/>
          <w:b/>
          <w:bCs/>
          <w:sz w:val="24"/>
          <w:szCs w:val="24"/>
        </w:rPr>
      </w:pPr>
      <w:r w:rsidRPr="00876BFE">
        <w:rPr>
          <w:rFonts w:asciiTheme="minorHAnsi" w:hAnsiTheme="minorHAnsi" w:cstheme="minorHAnsi"/>
          <w:b/>
          <w:bCs/>
          <w:sz w:val="24"/>
          <w:szCs w:val="24"/>
        </w:rPr>
        <w:lastRenderedPageBreak/>
        <w:t>Q</w:t>
      </w:r>
      <w:r w:rsidR="00CB3DB6" w:rsidRPr="00876BFE">
        <w:rPr>
          <w:rFonts w:asciiTheme="minorHAnsi" w:hAnsiTheme="minorHAnsi" w:cstheme="minorHAnsi"/>
          <w:b/>
          <w:bCs/>
          <w:sz w:val="24"/>
          <w:szCs w:val="24"/>
        </w:rPr>
        <w:t>1</w:t>
      </w:r>
    </w:p>
    <w:p w14:paraId="01209315" w14:textId="0E481363" w:rsidR="00916996" w:rsidRPr="00876BFE" w:rsidRDefault="00916996" w:rsidP="00876BFE">
      <w:pPr>
        <w:rPr>
          <w:rFonts w:asciiTheme="minorHAnsi" w:hAnsiTheme="minorHAnsi" w:cstheme="minorHAnsi"/>
          <w:sz w:val="24"/>
          <w:szCs w:val="24"/>
        </w:rPr>
      </w:pPr>
      <w:r w:rsidRPr="00876BFE">
        <w:rPr>
          <w:rFonts w:asciiTheme="minorHAnsi" w:hAnsiTheme="minorHAnsi" w:cstheme="minorHAnsi"/>
          <w:sz w:val="24"/>
          <w:szCs w:val="24"/>
        </w:rPr>
        <w:t>Which dimensions of integration can we discern? Explain what falls under each dimension.</w:t>
      </w:r>
    </w:p>
    <w:p w14:paraId="114C4065" w14:textId="6DE9785D" w:rsidR="002E6F90" w:rsidRPr="00876BFE" w:rsidRDefault="002E6F90" w:rsidP="00876BFE">
      <w:pPr>
        <w:pStyle w:val="Normal0"/>
        <w:rPr>
          <w:rFonts w:asciiTheme="minorHAnsi" w:hAnsiTheme="minorHAnsi" w:cstheme="minorHAnsi"/>
          <w:b/>
          <w:bCs/>
          <w:sz w:val="24"/>
          <w:szCs w:val="24"/>
        </w:rPr>
      </w:pPr>
    </w:p>
    <w:p w14:paraId="1FB04A42" w14:textId="7392F628" w:rsidR="0044705F" w:rsidRPr="00876BFE" w:rsidRDefault="0044705F" w:rsidP="00876BFE">
      <w:pPr>
        <w:rPr>
          <w:rFonts w:asciiTheme="minorHAnsi" w:hAnsiTheme="minorHAnsi" w:cstheme="minorHAnsi"/>
          <w:b/>
          <w:bCs/>
          <w:sz w:val="24"/>
          <w:szCs w:val="24"/>
        </w:rPr>
      </w:pPr>
      <w:r w:rsidRPr="00876BFE">
        <w:rPr>
          <w:rFonts w:asciiTheme="minorHAnsi" w:hAnsiTheme="minorHAnsi" w:cstheme="minorHAnsi"/>
          <w:b/>
          <w:bCs/>
          <w:sz w:val="24"/>
          <w:szCs w:val="24"/>
        </w:rPr>
        <w:t>Q</w:t>
      </w:r>
      <w:r w:rsidR="00CB3DB6" w:rsidRPr="00876BFE">
        <w:rPr>
          <w:rFonts w:asciiTheme="minorHAnsi" w:hAnsiTheme="minorHAnsi" w:cstheme="minorHAnsi"/>
          <w:b/>
          <w:bCs/>
          <w:sz w:val="24"/>
          <w:szCs w:val="24"/>
        </w:rPr>
        <w:t>2</w:t>
      </w:r>
    </w:p>
    <w:p w14:paraId="76FF0E73" w14:textId="36100583" w:rsidR="0044705F" w:rsidRPr="00876BFE" w:rsidRDefault="0044705F" w:rsidP="00876BFE">
      <w:pPr>
        <w:rPr>
          <w:rFonts w:asciiTheme="minorHAnsi" w:hAnsiTheme="minorHAnsi" w:cstheme="minorHAnsi"/>
          <w:sz w:val="24"/>
          <w:szCs w:val="24"/>
        </w:rPr>
      </w:pPr>
      <w:r w:rsidRPr="00876BFE">
        <w:rPr>
          <w:rFonts w:asciiTheme="minorHAnsi" w:hAnsiTheme="minorHAnsi" w:cstheme="minorHAnsi"/>
          <w:sz w:val="24"/>
          <w:szCs w:val="24"/>
        </w:rPr>
        <w:t>Can you formulate one descriptive and one theoretical question regarding one dimension of integration?</w:t>
      </w:r>
    </w:p>
    <w:p w14:paraId="30BB8118" w14:textId="2454528F" w:rsidR="007D149F" w:rsidRPr="00876BFE" w:rsidRDefault="007D149F" w:rsidP="00876BFE">
      <w:pPr>
        <w:pStyle w:val="Normal0"/>
        <w:rPr>
          <w:rFonts w:asciiTheme="minorHAnsi" w:hAnsiTheme="minorHAnsi" w:cstheme="minorHAnsi"/>
          <w:b/>
          <w:bCs/>
          <w:sz w:val="24"/>
          <w:szCs w:val="24"/>
        </w:rPr>
      </w:pPr>
    </w:p>
    <w:p w14:paraId="51EFED72" w14:textId="77777777" w:rsidR="007D149F" w:rsidRPr="00876BFE" w:rsidRDefault="007D149F" w:rsidP="00876BFE">
      <w:pPr>
        <w:pStyle w:val="Normal0"/>
        <w:rPr>
          <w:rFonts w:asciiTheme="minorHAnsi" w:hAnsiTheme="minorHAnsi" w:cstheme="minorHAnsi"/>
          <w:b/>
          <w:bCs/>
          <w:sz w:val="24"/>
          <w:szCs w:val="24"/>
        </w:rPr>
      </w:pPr>
    </w:p>
    <w:p w14:paraId="5CDCA895" w14:textId="77777777" w:rsidR="00120892" w:rsidRPr="00876BFE" w:rsidRDefault="00120892" w:rsidP="00876BFE">
      <w:pPr>
        <w:rPr>
          <w:rFonts w:asciiTheme="minorHAnsi" w:hAnsiTheme="minorHAnsi" w:cstheme="minorHAnsi"/>
          <w:b/>
          <w:bCs/>
          <w:sz w:val="24"/>
          <w:szCs w:val="24"/>
        </w:rPr>
      </w:pPr>
      <w:r w:rsidRPr="00876BFE">
        <w:rPr>
          <w:rFonts w:asciiTheme="minorHAnsi" w:hAnsiTheme="minorHAnsi" w:cstheme="minorHAnsi"/>
          <w:b/>
          <w:bCs/>
          <w:sz w:val="24"/>
          <w:szCs w:val="24"/>
        </w:rPr>
        <w:t>11.4 Integration: changes over time?</w:t>
      </w:r>
    </w:p>
    <w:p w14:paraId="183C378B" w14:textId="77777777" w:rsidR="00120892" w:rsidRPr="00876BFE" w:rsidRDefault="00120892" w:rsidP="00876BFE">
      <w:pPr>
        <w:rPr>
          <w:rFonts w:asciiTheme="minorHAnsi" w:hAnsiTheme="minorHAnsi" w:cstheme="minorHAnsi"/>
          <w:sz w:val="24"/>
          <w:szCs w:val="24"/>
        </w:rPr>
      </w:pPr>
    </w:p>
    <w:p w14:paraId="4D07BC46" w14:textId="40F8721C" w:rsidR="00120892" w:rsidRPr="00876BFE" w:rsidRDefault="00120892" w:rsidP="00876BFE">
      <w:pPr>
        <w:rPr>
          <w:rFonts w:asciiTheme="minorHAnsi" w:hAnsiTheme="minorHAnsi" w:cstheme="minorHAnsi"/>
          <w:b/>
          <w:bCs/>
          <w:sz w:val="24"/>
          <w:szCs w:val="24"/>
        </w:rPr>
      </w:pPr>
      <w:r w:rsidRPr="00876BFE">
        <w:rPr>
          <w:rFonts w:asciiTheme="minorHAnsi" w:hAnsiTheme="minorHAnsi" w:cstheme="minorHAnsi"/>
          <w:b/>
          <w:bCs/>
          <w:sz w:val="24"/>
          <w:szCs w:val="24"/>
        </w:rPr>
        <w:t>Q</w:t>
      </w:r>
      <w:r w:rsidR="00C7544C" w:rsidRPr="00876BFE">
        <w:rPr>
          <w:rFonts w:asciiTheme="minorHAnsi" w:hAnsiTheme="minorHAnsi" w:cstheme="minorHAnsi"/>
          <w:b/>
          <w:bCs/>
          <w:sz w:val="24"/>
          <w:szCs w:val="24"/>
        </w:rPr>
        <w:t>1</w:t>
      </w:r>
    </w:p>
    <w:p w14:paraId="592B9A0C" w14:textId="3CCEB3E7" w:rsidR="00120892" w:rsidRPr="00876BFE" w:rsidRDefault="00120892" w:rsidP="00876BFE">
      <w:pPr>
        <w:rPr>
          <w:rFonts w:asciiTheme="minorHAnsi" w:hAnsiTheme="minorHAnsi" w:cstheme="minorHAnsi"/>
          <w:sz w:val="24"/>
          <w:szCs w:val="24"/>
        </w:rPr>
      </w:pPr>
      <w:r w:rsidRPr="00876BFE">
        <w:rPr>
          <w:rFonts w:asciiTheme="minorHAnsi" w:hAnsiTheme="minorHAnsi" w:cstheme="minorHAnsi"/>
          <w:sz w:val="24"/>
          <w:szCs w:val="24"/>
        </w:rPr>
        <w:t xml:space="preserve">Suppose a man moves from Poland to Australia in 1946, when he is 17 years old. Due to World War 2, he only finished a few years of school back in Poland. Once in Australia, he starts out by working on a farm, trying to make enough money to support himself. Slowly, he expands his knowledge on how to take care of the animals there. The owner of the farm notices his improvements and suggests a few courses at a local college to improve his knowledge on how to take care of animals. He completes the courses successfully, and the owner of the farm starts telling other farmer friends about his model employee who does his work so efficiently. After a few years, the man starts a business in animal care, which he works at until he retires aged 70 with 5 employees. </w:t>
      </w:r>
    </w:p>
    <w:p w14:paraId="78C1B44B" w14:textId="7B3C535B" w:rsidR="00120892" w:rsidRPr="00876BFE" w:rsidRDefault="00C7544C" w:rsidP="00876BFE">
      <w:pPr>
        <w:rPr>
          <w:rFonts w:asciiTheme="minorHAnsi" w:hAnsiTheme="minorHAnsi" w:cstheme="minorHAnsi"/>
          <w:sz w:val="24"/>
          <w:szCs w:val="24"/>
        </w:rPr>
      </w:pPr>
      <w:r w:rsidRPr="00876BFE">
        <w:rPr>
          <w:rFonts w:asciiTheme="minorHAnsi" w:hAnsiTheme="minorHAnsi" w:cstheme="minorHAnsi"/>
          <w:sz w:val="24"/>
          <w:szCs w:val="24"/>
        </w:rPr>
        <w:t>Q1</w:t>
      </w:r>
      <w:r w:rsidR="00120892" w:rsidRPr="00876BFE">
        <w:rPr>
          <w:rFonts w:asciiTheme="minorHAnsi" w:hAnsiTheme="minorHAnsi" w:cstheme="minorHAnsi"/>
          <w:sz w:val="24"/>
          <w:szCs w:val="24"/>
        </w:rPr>
        <w:t>a. Which domain of integration does this story primarily concern? What behavior indicates integration?</w:t>
      </w:r>
    </w:p>
    <w:p w14:paraId="2964D0FE" w14:textId="1E3319C4" w:rsidR="00120892" w:rsidRPr="00876BFE" w:rsidRDefault="00C7544C" w:rsidP="00876BFE">
      <w:pPr>
        <w:rPr>
          <w:rFonts w:asciiTheme="minorHAnsi" w:hAnsiTheme="minorHAnsi" w:cstheme="minorHAnsi"/>
          <w:sz w:val="24"/>
          <w:szCs w:val="24"/>
        </w:rPr>
      </w:pPr>
      <w:r w:rsidRPr="00876BFE">
        <w:rPr>
          <w:rFonts w:asciiTheme="minorHAnsi" w:hAnsiTheme="minorHAnsi" w:cstheme="minorHAnsi"/>
          <w:sz w:val="24"/>
          <w:szCs w:val="24"/>
        </w:rPr>
        <w:t>Q1</w:t>
      </w:r>
      <w:r w:rsidR="00120892" w:rsidRPr="00876BFE">
        <w:rPr>
          <w:rFonts w:asciiTheme="minorHAnsi" w:hAnsiTheme="minorHAnsi" w:cstheme="minorHAnsi"/>
          <w:sz w:val="24"/>
          <w:szCs w:val="24"/>
        </w:rPr>
        <w:t xml:space="preserve">b. Is this an example of a life course effect or generation effect? Argue why you think this. Also give an example of what the other type of effect would look like in this story. </w:t>
      </w:r>
    </w:p>
    <w:p w14:paraId="265FFA9A" w14:textId="4EF7E47D" w:rsidR="00120892" w:rsidRPr="00876BFE" w:rsidRDefault="00C7544C" w:rsidP="00876BFE">
      <w:pPr>
        <w:rPr>
          <w:rFonts w:asciiTheme="minorHAnsi" w:hAnsiTheme="minorHAnsi" w:cstheme="minorHAnsi"/>
          <w:sz w:val="24"/>
          <w:szCs w:val="24"/>
        </w:rPr>
      </w:pPr>
      <w:r w:rsidRPr="00876BFE">
        <w:rPr>
          <w:rFonts w:asciiTheme="minorHAnsi" w:hAnsiTheme="minorHAnsi" w:cstheme="minorHAnsi"/>
          <w:sz w:val="24"/>
          <w:szCs w:val="24"/>
        </w:rPr>
        <w:t>Q1</w:t>
      </w:r>
      <w:r w:rsidR="00120892" w:rsidRPr="00876BFE">
        <w:rPr>
          <w:rFonts w:asciiTheme="minorHAnsi" w:hAnsiTheme="minorHAnsi" w:cstheme="minorHAnsi"/>
          <w:sz w:val="24"/>
          <w:szCs w:val="24"/>
        </w:rPr>
        <w:t>c. Are the findings of this story in line with the immigrant integration proposition? Argue why (not).</w:t>
      </w:r>
    </w:p>
    <w:p w14:paraId="4AE9A684" w14:textId="1BCE2289" w:rsidR="00120892" w:rsidRPr="00876BFE" w:rsidRDefault="00C7544C" w:rsidP="00876BFE">
      <w:pPr>
        <w:rPr>
          <w:rFonts w:asciiTheme="minorHAnsi" w:hAnsiTheme="minorHAnsi" w:cstheme="minorHAnsi"/>
          <w:sz w:val="24"/>
          <w:szCs w:val="24"/>
        </w:rPr>
      </w:pPr>
      <w:r w:rsidRPr="00876BFE">
        <w:rPr>
          <w:rFonts w:asciiTheme="minorHAnsi" w:hAnsiTheme="minorHAnsi" w:cstheme="minorHAnsi"/>
          <w:sz w:val="24"/>
          <w:szCs w:val="24"/>
        </w:rPr>
        <w:t>Q1</w:t>
      </w:r>
      <w:r w:rsidR="00120892" w:rsidRPr="00876BFE">
        <w:rPr>
          <w:rFonts w:asciiTheme="minorHAnsi" w:hAnsiTheme="minorHAnsi" w:cstheme="minorHAnsi"/>
          <w:sz w:val="24"/>
          <w:szCs w:val="24"/>
        </w:rPr>
        <w:t xml:space="preserve">d. Are the findings of the story confirming the immigrant assimilation proposition? Argue why (not). </w:t>
      </w:r>
    </w:p>
    <w:p w14:paraId="55B7A422" w14:textId="77777777" w:rsidR="00916996" w:rsidRPr="00876BFE" w:rsidRDefault="00916996" w:rsidP="00876BFE">
      <w:pPr>
        <w:pStyle w:val="Normal0"/>
        <w:rPr>
          <w:rFonts w:asciiTheme="minorHAnsi" w:hAnsiTheme="minorHAnsi" w:cstheme="minorHAnsi"/>
          <w:b/>
          <w:bCs/>
          <w:sz w:val="24"/>
          <w:szCs w:val="24"/>
        </w:rPr>
      </w:pPr>
    </w:p>
    <w:p w14:paraId="00000030" w14:textId="5B044438" w:rsidR="002E6F90" w:rsidRPr="00876BFE" w:rsidRDefault="41F141B5" w:rsidP="00876BFE">
      <w:pPr>
        <w:pStyle w:val="Normal0"/>
        <w:rPr>
          <w:rFonts w:asciiTheme="minorHAnsi" w:hAnsiTheme="minorHAnsi" w:cstheme="minorHAnsi"/>
          <w:b/>
          <w:bCs/>
          <w:sz w:val="24"/>
          <w:szCs w:val="24"/>
        </w:rPr>
      </w:pPr>
      <w:r w:rsidRPr="00876BFE">
        <w:rPr>
          <w:rFonts w:asciiTheme="minorHAnsi" w:hAnsiTheme="minorHAnsi" w:cstheme="minorHAnsi"/>
          <w:b/>
          <w:bCs/>
          <w:sz w:val="24"/>
          <w:szCs w:val="24"/>
        </w:rPr>
        <w:t>11.5 Integration: social context effects?</w:t>
      </w:r>
    </w:p>
    <w:p w14:paraId="41DF726A" w14:textId="77777777" w:rsidR="00E7494C" w:rsidRPr="00876BFE" w:rsidRDefault="00E7494C" w:rsidP="00876BFE">
      <w:pPr>
        <w:pStyle w:val="Normal0"/>
        <w:rPr>
          <w:rFonts w:asciiTheme="minorHAnsi" w:hAnsiTheme="minorHAnsi" w:cstheme="minorHAnsi"/>
          <w:b/>
          <w:sz w:val="24"/>
          <w:szCs w:val="24"/>
        </w:rPr>
      </w:pPr>
    </w:p>
    <w:p w14:paraId="00000031" w14:textId="378BC581" w:rsidR="002E6F90" w:rsidRPr="00876BFE" w:rsidRDefault="00894E25" w:rsidP="00876BFE">
      <w:pPr>
        <w:pStyle w:val="Normal0"/>
        <w:rPr>
          <w:rFonts w:asciiTheme="minorHAnsi" w:hAnsiTheme="minorHAnsi" w:cstheme="minorHAnsi"/>
          <w:b/>
          <w:sz w:val="24"/>
          <w:szCs w:val="24"/>
        </w:rPr>
      </w:pPr>
      <w:r w:rsidRPr="00876BFE">
        <w:rPr>
          <w:rFonts w:asciiTheme="minorHAnsi" w:hAnsiTheme="minorHAnsi" w:cstheme="minorHAnsi"/>
          <w:b/>
          <w:sz w:val="24"/>
          <w:szCs w:val="24"/>
        </w:rPr>
        <w:lastRenderedPageBreak/>
        <w:t>Q</w:t>
      </w:r>
      <w:r w:rsidR="00C7544C" w:rsidRPr="00876BFE">
        <w:rPr>
          <w:rFonts w:asciiTheme="minorHAnsi" w:hAnsiTheme="minorHAnsi" w:cstheme="minorHAnsi"/>
          <w:b/>
          <w:sz w:val="24"/>
          <w:szCs w:val="24"/>
        </w:rPr>
        <w:t>1</w:t>
      </w:r>
    </w:p>
    <w:p w14:paraId="14C02CA2" w14:textId="4C08B08F" w:rsidR="001B6301" w:rsidRPr="00876BFE" w:rsidRDefault="001B6301" w:rsidP="00876BFE">
      <w:pPr>
        <w:rPr>
          <w:rFonts w:asciiTheme="minorHAnsi" w:hAnsiTheme="minorHAnsi" w:cstheme="minorHAnsi"/>
          <w:sz w:val="24"/>
          <w:szCs w:val="24"/>
        </w:rPr>
      </w:pPr>
      <w:r w:rsidRPr="00876BFE">
        <w:rPr>
          <w:rFonts w:asciiTheme="minorHAnsi" w:hAnsiTheme="minorHAnsi" w:cstheme="minorHAnsi"/>
          <w:sz w:val="24"/>
          <w:szCs w:val="24"/>
        </w:rPr>
        <w:t xml:space="preserve">Consider the three largest immigrant groups </w:t>
      </w:r>
      <w:r w:rsidR="00C7544C" w:rsidRPr="00876BFE">
        <w:rPr>
          <w:rFonts w:asciiTheme="minorHAnsi" w:hAnsiTheme="minorHAnsi" w:cstheme="minorHAnsi"/>
          <w:sz w:val="24"/>
          <w:szCs w:val="24"/>
        </w:rPr>
        <w:t>in</w:t>
      </w:r>
      <w:r w:rsidRPr="00876BFE">
        <w:rPr>
          <w:rFonts w:asciiTheme="minorHAnsi" w:hAnsiTheme="minorHAnsi" w:cstheme="minorHAnsi"/>
          <w:sz w:val="24"/>
          <w:szCs w:val="24"/>
        </w:rPr>
        <w:t xml:space="preserve"> the United Kingdom in 2017 on the Migration Data Portal (</w:t>
      </w:r>
      <w:hyperlink r:id="rId9" w:history="1">
        <w:r w:rsidRPr="00876BFE">
          <w:rPr>
            <w:rStyle w:val="Hyperlink"/>
            <w:rFonts w:asciiTheme="minorHAnsi" w:hAnsiTheme="minorHAnsi" w:cstheme="minorHAnsi"/>
            <w:sz w:val="24"/>
            <w:szCs w:val="24"/>
          </w:rPr>
          <w:t>https://migrationdataportal.org/?i=groups&amp;t=2017&amp;cm49=826</w:t>
        </w:r>
      </w:hyperlink>
      <w:r w:rsidRPr="00876BFE">
        <w:rPr>
          <w:rFonts w:asciiTheme="minorHAnsi" w:hAnsiTheme="minorHAnsi" w:cstheme="minorHAnsi"/>
          <w:sz w:val="24"/>
          <w:szCs w:val="24"/>
        </w:rPr>
        <w:t xml:space="preserve">): 874,000 Polish, 836,000 Indian and 529,000 Pakistani immigrants. </w:t>
      </w:r>
    </w:p>
    <w:p w14:paraId="2B7CECBD" w14:textId="613CBAE0" w:rsidR="001B6301" w:rsidRPr="00876BFE" w:rsidRDefault="00C7544C" w:rsidP="00876BFE">
      <w:pPr>
        <w:rPr>
          <w:rFonts w:asciiTheme="minorHAnsi" w:hAnsiTheme="minorHAnsi" w:cstheme="minorHAnsi"/>
          <w:sz w:val="24"/>
          <w:szCs w:val="24"/>
        </w:rPr>
      </w:pPr>
      <w:r w:rsidRPr="00876BFE">
        <w:rPr>
          <w:rFonts w:asciiTheme="minorHAnsi" w:hAnsiTheme="minorHAnsi" w:cstheme="minorHAnsi"/>
          <w:sz w:val="24"/>
          <w:szCs w:val="24"/>
        </w:rPr>
        <w:t>Q1</w:t>
      </w:r>
      <w:r w:rsidR="001B6301" w:rsidRPr="00876BFE">
        <w:rPr>
          <w:rFonts w:asciiTheme="minorHAnsi" w:hAnsiTheme="minorHAnsi" w:cstheme="minorHAnsi"/>
          <w:sz w:val="24"/>
          <w:szCs w:val="24"/>
        </w:rPr>
        <w:t xml:space="preserve">a. Which immigrant group(s) would you expect to socially integrate the most easily, based on group size? </w:t>
      </w:r>
    </w:p>
    <w:p w14:paraId="064506D3" w14:textId="571287C4" w:rsidR="001B6301" w:rsidRPr="00876BFE" w:rsidRDefault="00C7544C" w:rsidP="00876BFE">
      <w:pPr>
        <w:rPr>
          <w:rFonts w:asciiTheme="minorHAnsi" w:hAnsiTheme="minorHAnsi" w:cstheme="minorHAnsi"/>
          <w:sz w:val="24"/>
          <w:szCs w:val="24"/>
        </w:rPr>
      </w:pPr>
      <w:r w:rsidRPr="00876BFE">
        <w:rPr>
          <w:rFonts w:asciiTheme="minorHAnsi" w:hAnsiTheme="minorHAnsi" w:cstheme="minorHAnsi"/>
          <w:sz w:val="24"/>
          <w:szCs w:val="24"/>
        </w:rPr>
        <w:t>Q1</w:t>
      </w:r>
      <w:r w:rsidR="001B6301" w:rsidRPr="00876BFE">
        <w:rPr>
          <w:rFonts w:asciiTheme="minorHAnsi" w:hAnsiTheme="minorHAnsi" w:cstheme="minorHAnsi"/>
          <w:sz w:val="24"/>
          <w:szCs w:val="24"/>
        </w:rPr>
        <w:t>b. Which immigrant group(s) would you expect to socially integrate the most easily, based on cultural characteristics of these three groups?</w:t>
      </w:r>
    </w:p>
    <w:p w14:paraId="738EA9E6" w14:textId="753D7E8E" w:rsidR="3C463353" w:rsidRPr="00876BFE" w:rsidRDefault="3C463353" w:rsidP="00876BFE">
      <w:pPr>
        <w:pStyle w:val="Normal0"/>
        <w:rPr>
          <w:rFonts w:asciiTheme="minorHAnsi" w:hAnsiTheme="minorHAnsi" w:cstheme="minorHAnsi"/>
          <w:sz w:val="24"/>
          <w:szCs w:val="24"/>
        </w:rPr>
      </w:pPr>
    </w:p>
    <w:p w14:paraId="24B37F1E" w14:textId="77777777" w:rsidR="00894E25" w:rsidRPr="00876BFE" w:rsidRDefault="00894E25" w:rsidP="00876BFE">
      <w:pPr>
        <w:pStyle w:val="Normal0"/>
        <w:rPr>
          <w:rFonts w:asciiTheme="minorHAnsi" w:hAnsiTheme="minorHAnsi" w:cstheme="minorHAnsi"/>
          <w:sz w:val="24"/>
          <w:szCs w:val="24"/>
        </w:rPr>
      </w:pPr>
    </w:p>
    <w:p w14:paraId="00000037" w14:textId="77777777" w:rsidR="002E6F90" w:rsidRPr="00876BFE" w:rsidRDefault="00E73C35" w:rsidP="00876BFE">
      <w:pPr>
        <w:pStyle w:val="Normal0"/>
        <w:rPr>
          <w:rFonts w:asciiTheme="minorHAnsi" w:hAnsiTheme="minorHAnsi" w:cstheme="minorHAnsi"/>
          <w:b/>
          <w:sz w:val="24"/>
          <w:szCs w:val="24"/>
        </w:rPr>
      </w:pPr>
      <w:r w:rsidRPr="00876BFE">
        <w:rPr>
          <w:rFonts w:asciiTheme="minorHAnsi" w:hAnsiTheme="minorHAnsi" w:cstheme="minorHAnsi"/>
          <w:b/>
          <w:sz w:val="24"/>
          <w:szCs w:val="24"/>
        </w:rPr>
        <w:t>11.6 Culture of honor</w:t>
      </w:r>
    </w:p>
    <w:p w14:paraId="1A98BD6C" w14:textId="77777777" w:rsidR="00C7544C" w:rsidRPr="00876BFE" w:rsidRDefault="00C7544C" w:rsidP="00876BFE">
      <w:pPr>
        <w:pStyle w:val="Normal0"/>
        <w:rPr>
          <w:rFonts w:asciiTheme="minorHAnsi" w:hAnsiTheme="minorHAnsi" w:cstheme="minorHAnsi"/>
          <w:b/>
          <w:sz w:val="24"/>
          <w:szCs w:val="24"/>
        </w:rPr>
      </w:pPr>
    </w:p>
    <w:p w14:paraId="00000038" w14:textId="526F8045" w:rsidR="002E6F90" w:rsidRPr="00876BFE" w:rsidRDefault="001B6301" w:rsidP="00876BFE">
      <w:pPr>
        <w:pStyle w:val="Normal0"/>
        <w:rPr>
          <w:rFonts w:asciiTheme="minorHAnsi" w:hAnsiTheme="minorHAnsi" w:cstheme="minorHAnsi"/>
          <w:sz w:val="24"/>
          <w:szCs w:val="24"/>
        </w:rPr>
      </w:pPr>
      <w:r w:rsidRPr="00876BFE">
        <w:rPr>
          <w:rFonts w:asciiTheme="minorHAnsi" w:hAnsiTheme="minorHAnsi" w:cstheme="minorHAnsi"/>
          <w:b/>
          <w:sz w:val="24"/>
          <w:szCs w:val="24"/>
        </w:rPr>
        <w:t>Q</w:t>
      </w:r>
      <w:r w:rsidR="00C7544C" w:rsidRPr="00876BFE">
        <w:rPr>
          <w:rFonts w:asciiTheme="minorHAnsi" w:hAnsiTheme="minorHAnsi" w:cstheme="minorHAnsi"/>
          <w:b/>
          <w:sz w:val="24"/>
          <w:szCs w:val="24"/>
        </w:rPr>
        <w:t>1</w:t>
      </w:r>
    </w:p>
    <w:p w14:paraId="00000039" w14:textId="77777777" w:rsidR="002E6F90" w:rsidRPr="00876BFE" w:rsidRDefault="00E73C35" w:rsidP="00876BFE">
      <w:pPr>
        <w:pStyle w:val="Normal0"/>
        <w:rPr>
          <w:rFonts w:asciiTheme="minorHAnsi" w:hAnsiTheme="minorHAnsi" w:cstheme="minorHAnsi"/>
          <w:sz w:val="24"/>
          <w:szCs w:val="24"/>
        </w:rPr>
      </w:pPr>
      <w:r w:rsidRPr="00876BFE">
        <w:rPr>
          <w:rFonts w:asciiTheme="minorHAnsi" w:hAnsiTheme="minorHAnsi" w:cstheme="minorHAnsi"/>
          <w:sz w:val="24"/>
          <w:szCs w:val="24"/>
        </w:rPr>
        <w:t xml:space="preserve">The case study in Chapter 11 is about the difference in cultures of honor in the North and South of the US, how they have emerged historically because of the interplay between immigrant origin cultures and institutional changes in the North and South. </w:t>
      </w:r>
    </w:p>
    <w:p w14:paraId="0000003B" w14:textId="6759CEC5" w:rsidR="002E6F90" w:rsidRPr="00876BFE" w:rsidRDefault="00C7544C" w:rsidP="00876BFE">
      <w:pPr>
        <w:pStyle w:val="Normal0"/>
        <w:rPr>
          <w:rFonts w:asciiTheme="minorHAnsi" w:hAnsiTheme="minorHAnsi" w:cstheme="minorHAnsi"/>
          <w:sz w:val="24"/>
          <w:szCs w:val="24"/>
        </w:rPr>
      </w:pPr>
      <w:r w:rsidRPr="00876BFE">
        <w:rPr>
          <w:rFonts w:asciiTheme="minorHAnsi" w:hAnsiTheme="minorHAnsi" w:cstheme="minorHAnsi"/>
          <w:sz w:val="24"/>
          <w:szCs w:val="24"/>
        </w:rPr>
        <w:t>Q1</w:t>
      </w:r>
      <w:r w:rsidR="41F141B5" w:rsidRPr="00876BFE">
        <w:rPr>
          <w:rFonts w:asciiTheme="minorHAnsi" w:hAnsiTheme="minorHAnsi" w:cstheme="minorHAnsi"/>
          <w:sz w:val="24"/>
          <w:szCs w:val="24"/>
        </w:rPr>
        <w:t>a. Summarize the case study about honor culture in the United States in a theory scheme. There are different possibilities, depending on which part of the case study you focus. What is important that your theory is coherent, such that the observation (O) can be logically derived from the proposition (P) and the condition (C).</w:t>
      </w:r>
    </w:p>
    <w:p w14:paraId="0000003C" w14:textId="77777777" w:rsidR="002E6F90" w:rsidRPr="00876BFE" w:rsidRDefault="00E73C35" w:rsidP="00876BFE">
      <w:pPr>
        <w:pStyle w:val="Normal0"/>
        <w:rPr>
          <w:rFonts w:asciiTheme="minorHAnsi" w:hAnsiTheme="minorHAnsi" w:cstheme="minorHAnsi"/>
          <w:sz w:val="24"/>
          <w:szCs w:val="24"/>
        </w:rPr>
      </w:pPr>
      <w:r w:rsidRPr="00876BFE">
        <w:rPr>
          <w:rFonts w:asciiTheme="minorHAnsi" w:hAnsiTheme="minorHAnsi" w:cstheme="minorHAnsi"/>
          <w:sz w:val="24"/>
          <w:szCs w:val="24"/>
        </w:rPr>
        <w:t xml:space="preserve">(P) </w:t>
      </w:r>
    </w:p>
    <w:p w14:paraId="2811C505" w14:textId="77777777" w:rsidR="002E6F90" w:rsidRPr="00876BFE" w:rsidRDefault="00E73C35" w:rsidP="00876BFE">
      <w:pPr>
        <w:pStyle w:val="Normal0"/>
        <w:rPr>
          <w:rFonts w:asciiTheme="minorHAnsi" w:hAnsiTheme="minorHAnsi" w:cstheme="minorHAnsi"/>
          <w:sz w:val="24"/>
          <w:szCs w:val="24"/>
        </w:rPr>
      </w:pPr>
      <w:r w:rsidRPr="00876BFE">
        <w:rPr>
          <w:rFonts w:asciiTheme="minorHAnsi" w:hAnsiTheme="minorHAnsi" w:cstheme="minorHAnsi"/>
          <w:sz w:val="24"/>
          <w:szCs w:val="24"/>
        </w:rPr>
        <w:t xml:space="preserve">(C) </w:t>
      </w:r>
    </w:p>
    <w:p w14:paraId="0000003D" w14:textId="77777777" w:rsidR="002E6F90" w:rsidRPr="00876BFE" w:rsidRDefault="00E73C35" w:rsidP="00876BFE">
      <w:pPr>
        <w:pStyle w:val="Normal0"/>
        <w:rPr>
          <w:rFonts w:asciiTheme="minorHAnsi" w:hAnsiTheme="minorHAnsi" w:cstheme="minorHAnsi"/>
          <w:sz w:val="24"/>
          <w:szCs w:val="24"/>
        </w:rPr>
      </w:pPr>
      <w:r w:rsidRPr="00876BFE">
        <w:rPr>
          <w:rFonts w:asciiTheme="minorHAnsi" w:hAnsiTheme="minorHAnsi" w:cstheme="minorHAnsi"/>
          <w:sz w:val="24"/>
          <w:szCs w:val="24"/>
        </w:rPr>
        <w:t>--------------------------------------------------------------------------------------------</w:t>
      </w:r>
    </w:p>
    <w:p w14:paraId="0000003E" w14:textId="77777777" w:rsidR="002E6F90" w:rsidRPr="00876BFE" w:rsidRDefault="00E73C35" w:rsidP="00876BFE">
      <w:pPr>
        <w:pStyle w:val="Normal0"/>
        <w:rPr>
          <w:rFonts w:asciiTheme="minorHAnsi" w:hAnsiTheme="minorHAnsi" w:cstheme="minorHAnsi"/>
          <w:sz w:val="24"/>
          <w:szCs w:val="24"/>
        </w:rPr>
      </w:pPr>
      <w:r w:rsidRPr="00876BFE">
        <w:rPr>
          <w:rFonts w:asciiTheme="minorHAnsi" w:hAnsiTheme="minorHAnsi" w:cstheme="minorHAnsi"/>
          <w:sz w:val="24"/>
          <w:szCs w:val="24"/>
        </w:rPr>
        <w:t xml:space="preserve">(O) </w:t>
      </w:r>
    </w:p>
    <w:p w14:paraId="6B6CC745" w14:textId="340CC0F8" w:rsidR="002E6F90" w:rsidRPr="00876BFE" w:rsidRDefault="00E73C35" w:rsidP="00876BFE">
      <w:pPr>
        <w:pStyle w:val="Normal0"/>
        <w:rPr>
          <w:rFonts w:asciiTheme="minorHAnsi" w:hAnsiTheme="minorHAnsi" w:cstheme="minorHAnsi"/>
          <w:sz w:val="24"/>
          <w:szCs w:val="24"/>
        </w:rPr>
      </w:pPr>
      <w:r w:rsidRPr="00876BFE">
        <w:rPr>
          <w:rFonts w:asciiTheme="minorHAnsi" w:hAnsiTheme="minorHAnsi" w:cstheme="minorHAnsi"/>
          <w:sz w:val="24"/>
          <w:szCs w:val="24"/>
        </w:rPr>
        <w:t xml:space="preserve"> </w:t>
      </w:r>
    </w:p>
    <w:p w14:paraId="00000045" w14:textId="41AC5F8D" w:rsidR="002E6F90" w:rsidRPr="00876BFE" w:rsidRDefault="00C7544C" w:rsidP="00876BFE">
      <w:pPr>
        <w:pStyle w:val="Normal0"/>
        <w:rPr>
          <w:rFonts w:asciiTheme="minorHAnsi" w:hAnsiTheme="minorHAnsi" w:cstheme="minorHAnsi"/>
          <w:sz w:val="24"/>
          <w:szCs w:val="24"/>
        </w:rPr>
      </w:pPr>
      <w:r w:rsidRPr="00876BFE">
        <w:rPr>
          <w:rFonts w:asciiTheme="minorHAnsi" w:hAnsiTheme="minorHAnsi" w:cstheme="minorHAnsi"/>
          <w:sz w:val="24"/>
          <w:szCs w:val="24"/>
        </w:rPr>
        <w:t>Q1</w:t>
      </w:r>
      <w:r w:rsidR="41F141B5" w:rsidRPr="00876BFE">
        <w:rPr>
          <w:rFonts w:asciiTheme="minorHAnsi" w:hAnsiTheme="minorHAnsi" w:cstheme="minorHAnsi"/>
          <w:sz w:val="24"/>
          <w:szCs w:val="24"/>
        </w:rPr>
        <w:t>b. What is the social context effect in your theory scheme? Does it relate to ethnic origins or receiving contexts?</w:t>
      </w:r>
    </w:p>
    <w:p w14:paraId="30ADAE15" w14:textId="45950644" w:rsidR="41F141B5" w:rsidRPr="00876BFE" w:rsidRDefault="41F141B5" w:rsidP="00876BFE">
      <w:pPr>
        <w:pStyle w:val="Normal0"/>
        <w:rPr>
          <w:rFonts w:asciiTheme="minorHAnsi" w:hAnsiTheme="minorHAnsi" w:cstheme="minorHAnsi"/>
          <w:sz w:val="24"/>
          <w:szCs w:val="24"/>
        </w:rPr>
      </w:pPr>
    </w:p>
    <w:p w14:paraId="011E2909" w14:textId="77777777" w:rsidR="001116B8" w:rsidRPr="00876BFE" w:rsidRDefault="001116B8" w:rsidP="00876BFE">
      <w:pPr>
        <w:pStyle w:val="Normal0"/>
        <w:rPr>
          <w:rFonts w:asciiTheme="minorHAnsi" w:hAnsiTheme="minorHAnsi" w:cstheme="minorHAnsi"/>
          <w:sz w:val="24"/>
          <w:szCs w:val="24"/>
        </w:rPr>
      </w:pPr>
    </w:p>
    <w:p w14:paraId="00000046" w14:textId="77777777" w:rsidR="002E6F90" w:rsidRPr="00876BFE" w:rsidRDefault="00E73C35" w:rsidP="00876BFE">
      <w:pPr>
        <w:pStyle w:val="Normal0"/>
        <w:rPr>
          <w:rFonts w:asciiTheme="minorHAnsi" w:hAnsiTheme="minorHAnsi" w:cstheme="minorHAnsi"/>
          <w:sz w:val="24"/>
          <w:szCs w:val="24"/>
        </w:rPr>
      </w:pPr>
      <w:r w:rsidRPr="00876BFE">
        <w:rPr>
          <w:rFonts w:asciiTheme="minorHAnsi" w:hAnsiTheme="minorHAnsi" w:cstheme="minorHAnsi"/>
          <w:b/>
          <w:bCs/>
          <w:sz w:val="24"/>
          <w:szCs w:val="24"/>
        </w:rPr>
        <w:t>11.7 Integration: selective or spillover effects?</w:t>
      </w:r>
    </w:p>
    <w:p w14:paraId="41005A4D" w14:textId="77777777" w:rsidR="001116B8" w:rsidRPr="00876BFE" w:rsidRDefault="001116B8" w:rsidP="00876BFE">
      <w:pPr>
        <w:pStyle w:val="Normal0"/>
        <w:rPr>
          <w:rFonts w:asciiTheme="minorHAnsi" w:hAnsiTheme="minorHAnsi" w:cstheme="minorHAnsi"/>
          <w:b/>
          <w:bCs/>
          <w:sz w:val="24"/>
          <w:szCs w:val="24"/>
        </w:rPr>
      </w:pPr>
    </w:p>
    <w:p w14:paraId="54A1E890" w14:textId="2B1C77F0" w:rsidR="002E6F90" w:rsidRPr="00876BFE" w:rsidRDefault="001116B8" w:rsidP="00876BFE">
      <w:pPr>
        <w:pStyle w:val="Normal0"/>
        <w:rPr>
          <w:rFonts w:asciiTheme="minorHAnsi" w:hAnsiTheme="minorHAnsi" w:cstheme="minorHAnsi"/>
          <w:b/>
          <w:bCs/>
          <w:sz w:val="24"/>
          <w:szCs w:val="24"/>
        </w:rPr>
      </w:pPr>
      <w:r w:rsidRPr="00876BFE">
        <w:rPr>
          <w:rFonts w:asciiTheme="minorHAnsi" w:hAnsiTheme="minorHAnsi" w:cstheme="minorHAnsi"/>
          <w:b/>
          <w:bCs/>
          <w:sz w:val="24"/>
          <w:szCs w:val="24"/>
        </w:rPr>
        <w:t>Q</w:t>
      </w:r>
      <w:r w:rsidR="00C7544C" w:rsidRPr="00876BFE">
        <w:rPr>
          <w:rFonts w:asciiTheme="minorHAnsi" w:hAnsiTheme="minorHAnsi" w:cstheme="minorHAnsi"/>
          <w:b/>
          <w:bCs/>
          <w:sz w:val="24"/>
          <w:szCs w:val="24"/>
        </w:rPr>
        <w:t>1</w:t>
      </w:r>
    </w:p>
    <w:p w14:paraId="00000048" w14:textId="5B956539" w:rsidR="002E6F90" w:rsidRPr="00876BFE" w:rsidRDefault="41F141B5" w:rsidP="00876BFE">
      <w:pPr>
        <w:pStyle w:val="Normal0"/>
        <w:rPr>
          <w:rFonts w:asciiTheme="minorHAnsi" w:hAnsiTheme="minorHAnsi" w:cstheme="minorHAnsi"/>
          <w:b/>
          <w:bCs/>
          <w:sz w:val="24"/>
          <w:szCs w:val="24"/>
        </w:rPr>
      </w:pPr>
      <w:r w:rsidRPr="00876BFE">
        <w:rPr>
          <w:rFonts w:asciiTheme="minorHAnsi" w:hAnsiTheme="minorHAnsi" w:cstheme="minorHAnsi"/>
          <w:sz w:val="24"/>
          <w:szCs w:val="24"/>
        </w:rPr>
        <w:t>Carefully read the following case. For both cases, determine whether we can speak of selective integration or whether it is an example of an integration spillover effect.</w:t>
      </w:r>
    </w:p>
    <w:p w14:paraId="00000049" w14:textId="3C5B0A38" w:rsidR="002E6F90" w:rsidRPr="00876BFE" w:rsidRDefault="41F141B5" w:rsidP="00876BFE">
      <w:pPr>
        <w:pStyle w:val="Normal0"/>
        <w:rPr>
          <w:rFonts w:asciiTheme="minorHAnsi" w:hAnsiTheme="minorHAnsi" w:cstheme="minorHAnsi"/>
          <w:sz w:val="24"/>
          <w:szCs w:val="24"/>
        </w:rPr>
      </w:pPr>
      <w:r w:rsidRPr="00876BFE">
        <w:rPr>
          <w:rFonts w:asciiTheme="minorHAnsi" w:hAnsiTheme="minorHAnsi" w:cstheme="minorHAnsi"/>
          <w:sz w:val="24"/>
          <w:szCs w:val="24"/>
        </w:rPr>
        <w:t>Case 1: Jan in Nigeria. Jan is a Dutch expat, who lives in Nigeria with his wife and two kids. He works as a manager for an oil company where he has many other Dutch colleagues. After work, the families often meet up so the children can play together. They live in a gated community together and keep in touch with Dutch news and entertainment through satellite connections. The community shop sells typical Dutch foods and products such as ‘</w:t>
      </w:r>
      <w:proofErr w:type="spellStart"/>
      <w:r w:rsidRPr="00876BFE">
        <w:rPr>
          <w:rFonts w:asciiTheme="minorHAnsi" w:hAnsiTheme="minorHAnsi" w:cstheme="minorHAnsi"/>
          <w:i/>
          <w:iCs/>
          <w:sz w:val="24"/>
          <w:szCs w:val="24"/>
        </w:rPr>
        <w:t>hagelslag</w:t>
      </w:r>
      <w:proofErr w:type="spellEnd"/>
      <w:r w:rsidRPr="00876BFE">
        <w:rPr>
          <w:rFonts w:asciiTheme="minorHAnsi" w:hAnsiTheme="minorHAnsi" w:cstheme="minorHAnsi"/>
          <w:i/>
          <w:iCs/>
          <w:sz w:val="24"/>
          <w:szCs w:val="24"/>
        </w:rPr>
        <w:t>’</w:t>
      </w:r>
      <w:r w:rsidRPr="00876BFE">
        <w:rPr>
          <w:rFonts w:asciiTheme="minorHAnsi" w:hAnsiTheme="minorHAnsi" w:cstheme="minorHAnsi"/>
          <w:sz w:val="24"/>
          <w:szCs w:val="24"/>
        </w:rPr>
        <w:t xml:space="preserve"> and ‘</w:t>
      </w:r>
      <w:proofErr w:type="spellStart"/>
      <w:r w:rsidRPr="00876BFE">
        <w:rPr>
          <w:rFonts w:asciiTheme="minorHAnsi" w:hAnsiTheme="minorHAnsi" w:cstheme="minorHAnsi"/>
          <w:i/>
          <w:iCs/>
          <w:sz w:val="24"/>
          <w:szCs w:val="24"/>
        </w:rPr>
        <w:t>stroopwafels</w:t>
      </w:r>
      <w:proofErr w:type="spellEnd"/>
      <w:r w:rsidRPr="00876BFE">
        <w:rPr>
          <w:rFonts w:asciiTheme="minorHAnsi" w:hAnsiTheme="minorHAnsi" w:cstheme="minorHAnsi"/>
          <w:sz w:val="24"/>
          <w:szCs w:val="24"/>
        </w:rPr>
        <w:t xml:space="preserve">’, so nobody </w:t>
      </w:r>
      <w:proofErr w:type="gramStart"/>
      <w:r w:rsidRPr="00876BFE">
        <w:rPr>
          <w:rFonts w:asciiTheme="minorHAnsi" w:hAnsiTheme="minorHAnsi" w:cstheme="minorHAnsi"/>
          <w:sz w:val="24"/>
          <w:szCs w:val="24"/>
        </w:rPr>
        <w:t>has to</w:t>
      </w:r>
      <w:proofErr w:type="gramEnd"/>
      <w:r w:rsidRPr="00876BFE">
        <w:rPr>
          <w:rFonts w:asciiTheme="minorHAnsi" w:hAnsiTheme="minorHAnsi" w:cstheme="minorHAnsi"/>
          <w:sz w:val="24"/>
          <w:szCs w:val="24"/>
        </w:rPr>
        <w:t xml:space="preserve"> leave the community to do their shopping. Jan does not consider </w:t>
      </w:r>
      <w:proofErr w:type="gramStart"/>
      <w:r w:rsidRPr="00876BFE">
        <w:rPr>
          <w:rFonts w:asciiTheme="minorHAnsi" w:hAnsiTheme="minorHAnsi" w:cstheme="minorHAnsi"/>
          <w:sz w:val="24"/>
          <w:szCs w:val="24"/>
        </w:rPr>
        <w:t>to change</w:t>
      </w:r>
      <w:proofErr w:type="gramEnd"/>
      <w:r w:rsidRPr="00876BFE">
        <w:rPr>
          <w:rFonts w:asciiTheme="minorHAnsi" w:hAnsiTheme="minorHAnsi" w:cstheme="minorHAnsi"/>
          <w:sz w:val="24"/>
          <w:szCs w:val="24"/>
        </w:rPr>
        <w:t xml:space="preserve"> his religion and values, to adapt a worldview that is more similar to what is common in Nigeria. </w:t>
      </w:r>
    </w:p>
    <w:p w14:paraId="0000004B" w14:textId="75C7D226" w:rsidR="002E6F90" w:rsidRPr="00876BFE" w:rsidRDefault="41F141B5" w:rsidP="00876BFE">
      <w:pPr>
        <w:pStyle w:val="Normal0"/>
        <w:rPr>
          <w:rFonts w:asciiTheme="minorHAnsi" w:hAnsiTheme="minorHAnsi" w:cstheme="minorHAnsi"/>
          <w:sz w:val="24"/>
          <w:szCs w:val="24"/>
        </w:rPr>
      </w:pPr>
      <w:r w:rsidRPr="00876BFE">
        <w:rPr>
          <w:rFonts w:asciiTheme="minorHAnsi" w:hAnsiTheme="minorHAnsi" w:cstheme="minorHAnsi"/>
          <w:sz w:val="24"/>
          <w:szCs w:val="24"/>
        </w:rPr>
        <w:t>Case 2: Karima in the US. Karima is a female immigrant to the US. Her parents are from Egypt and moved to the US with her when she was 6 years old. She has never been back to Egypt since. She studied law at university and made many friends there, divided about equally between multiple other minorities as well as European Americans. She is currently engaged to her Irish-Italian American fiancé. At home she speaks English with her fiancé, which makes her fluent in English. She also speaks Arabic very well, although not fluently. Her favorite family tradition is celebrating Thanksgiving, which she acquired from her fiancé. Karima identifies herself as Muslim, but she wears no headscarf anymore after she met her fiancé.</w:t>
      </w:r>
    </w:p>
    <w:p w14:paraId="0000004D" w14:textId="003A7527" w:rsidR="002E6F90" w:rsidRPr="00876BFE" w:rsidRDefault="002E6F90" w:rsidP="00876BFE">
      <w:pPr>
        <w:pStyle w:val="Normal0"/>
        <w:rPr>
          <w:rFonts w:asciiTheme="minorHAnsi" w:hAnsiTheme="minorHAnsi" w:cstheme="minorHAnsi"/>
          <w:sz w:val="24"/>
          <w:szCs w:val="24"/>
        </w:rPr>
      </w:pPr>
    </w:p>
    <w:p w14:paraId="0000004E" w14:textId="77777777" w:rsidR="002E6F90" w:rsidRPr="00876BFE" w:rsidRDefault="00E73C35" w:rsidP="00876BFE">
      <w:pPr>
        <w:pStyle w:val="Normal0"/>
        <w:rPr>
          <w:rFonts w:asciiTheme="minorHAnsi" w:hAnsiTheme="minorHAnsi" w:cstheme="minorHAnsi"/>
          <w:sz w:val="24"/>
          <w:szCs w:val="24"/>
        </w:rPr>
      </w:pPr>
      <w:r w:rsidRPr="00876BFE">
        <w:rPr>
          <w:rFonts w:asciiTheme="minorHAnsi" w:hAnsiTheme="minorHAnsi" w:cstheme="minorHAnsi"/>
          <w:b/>
          <w:sz w:val="24"/>
          <w:szCs w:val="24"/>
        </w:rPr>
        <w:t>11.8 The dynamics of residential segregation</w:t>
      </w:r>
    </w:p>
    <w:p w14:paraId="1D01FB5F" w14:textId="77777777" w:rsidR="001116B8" w:rsidRPr="00876BFE" w:rsidRDefault="001116B8" w:rsidP="00876BFE">
      <w:pPr>
        <w:pStyle w:val="Normal0"/>
        <w:rPr>
          <w:rFonts w:asciiTheme="minorHAnsi" w:hAnsiTheme="minorHAnsi" w:cstheme="minorHAnsi"/>
          <w:b/>
          <w:sz w:val="24"/>
          <w:szCs w:val="24"/>
        </w:rPr>
      </w:pPr>
    </w:p>
    <w:p w14:paraId="0000004F" w14:textId="21805A28" w:rsidR="002E6F90" w:rsidRPr="00876BFE" w:rsidRDefault="001116B8" w:rsidP="00876BFE">
      <w:pPr>
        <w:pStyle w:val="Normal0"/>
        <w:rPr>
          <w:rFonts w:asciiTheme="minorHAnsi" w:hAnsiTheme="minorHAnsi" w:cstheme="minorHAnsi"/>
          <w:b/>
          <w:sz w:val="24"/>
          <w:szCs w:val="24"/>
        </w:rPr>
      </w:pPr>
      <w:r w:rsidRPr="00876BFE">
        <w:rPr>
          <w:rFonts w:asciiTheme="minorHAnsi" w:hAnsiTheme="minorHAnsi" w:cstheme="minorHAnsi"/>
          <w:b/>
          <w:sz w:val="24"/>
          <w:szCs w:val="24"/>
        </w:rPr>
        <w:t>Q</w:t>
      </w:r>
      <w:r w:rsidR="00393F29" w:rsidRPr="00876BFE">
        <w:rPr>
          <w:rFonts w:asciiTheme="minorHAnsi" w:hAnsiTheme="minorHAnsi" w:cstheme="minorHAnsi"/>
          <w:b/>
          <w:sz w:val="24"/>
          <w:szCs w:val="24"/>
        </w:rPr>
        <w:t>1</w:t>
      </w:r>
    </w:p>
    <w:p w14:paraId="15EF4EF6" w14:textId="3D13848E" w:rsidR="00AD2C16" w:rsidRPr="00876BFE" w:rsidRDefault="006C6184" w:rsidP="00876BFE">
      <w:pPr>
        <w:pStyle w:val="Normal0"/>
        <w:rPr>
          <w:rFonts w:asciiTheme="minorHAnsi" w:hAnsiTheme="minorHAnsi" w:cstheme="minorHAnsi"/>
          <w:sz w:val="24"/>
          <w:szCs w:val="24"/>
        </w:rPr>
      </w:pPr>
      <w:r w:rsidRPr="00876BFE">
        <w:rPr>
          <w:rFonts w:asciiTheme="minorHAnsi" w:hAnsiTheme="minorHAnsi" w:cstheme="minorHAnsi"/>
          <w:sz w:val="24"/>
          <w:szCs w:val="24"/>
        </w:rPr>
        <w:t xml:space="preserve">Q1a. </w:t>
      </w:r>
      <w:r w:rsidR="001966B7" w:rsidRPr="00876BFE">
        <w:rPr>
          <w:rFonts w:asciiTheme="minorHAnsi" w:hAnsiTheme="minorHAnsi" w:cstheme="minorHAnsi"/>
          <w:sz w:val="24"/>
          <w:szCs w:val="24"/>
        </w:rPr>
        <w:t xml:space="preserve">How strong is ethnic residential segregation in your country? Are there differences between ethnic groups in their degree of segregation? Which groups are most segregated? </w:t>
      </w:r>
    </w:p>
    <w:p w14:paraId="6E50C66A" w14:textId="579ED261" w:rsidR="00AD2C16" w:rsidRPr="00876BFE" w:rsidRDefault="006C6184" w:rsidP="00876BFE">
      <w:pPr>
        <w:pStyle w:val="Normal0"/>
        <w:rPr>
          <w:rFonts w:asciiTheme="minorHAnsi" w:hAnsiTheme="minorHAnsi" w:cstheme="minorHAnsi"/>
          <w:sz w:val="24"/>
          <w:szCs w:val="24"/>
        </w:rPr>
      </w:pPr>
      <w:r w:rsidRPr="00876BFE">
        <w:rPr>
          <w:rFonts w:asciiTheme="minorHAnsi" w:hAnsiTheme="minorHAnsi" w:cstheme="minorHAnsi"/>
          <w:sz w:val="24"/>
          <w:szCs w:val="24"/>
        </w:rPr>
        <w:t xml:space="preserve">Q1b. What do you think can explain these patterns of segregation? </w:t>
      </w:r>
    </w:p>
    <w:p w14:paraId="02F9B3E6" w14:textId="77777777" w:rsidR="006C6184" w:rsidRPr="00876BFE" w:rsidRDefault="006C6184" w:rsidP="00876BFE">
      <w:pPr>
        <w:pStyle w:val="Normal0"/>
        <w:rPr>
          <w:rFonts w:asciiTheme="minorHAnsi" w:hAnsiTheme="minorHAnsi" w:cstheme="minorHAnsi"/>
          <w:sz w:val="24"/>
          <w:szCs w:val="24"/>
        </w:rPr>
      </w:pPr>
    </w:p>
    <w:p w14:paraId="585BAD22" w14:textId="77777777" w:rsidR="00876BFE" w:rsidRDefault="00876BFE" w:rsidP="00876BFE">
      <w:pPr>
        <w:rPr>
          <w:rFonts w:asciiTheme="minorHAnsi" w:hAnsiTheme="minorHAnsi" w:cstheme="minorHAnsi"/>
          <w:b/>
          <w:sz w:val="24"/>
          <w:szCs w:val="24"/>
        </w:rPr>
      </w:pPr>
    </w:p>
    <w:p w14:paraId="57730CD4" w14:textId="04E8218C" w:rsidR="00162EEF" w:rsidRPr="00876BFE" w:rsidRDefault="006C6184" w:rsidP="00876BFE">
      <w:pPr>
        <w:rPr>
          <w:rFonts w:asciiTheme="minorHAnsi" w:hAnsiTheme="minorHAnsi" w:cstheme="minorHAnsi"/>
          <w:b/>
          <w:sz w:val="24"/>
          <w:szCs w:val="24"/>
        </w:rPr>
      </w:pPr>
      <w:r w:rsidRPr="00876BFE">
        <w:rPr>
          <w:rFonts w:asciiTheme="minorHAnsi" w:hAnsiTheme="minorHAnsi" w:cstheme="minorHAnsi"/>
          <w:b/>
          <w:sz w:val="24"/>
          <w:szCs w:val="24"/>
        </w:rPr>
        <w:t>Chapter generic</w:t>
      </w:r>
      <w:r w:rsidR="00162EEF" w:rsidRPr="00876BFE">
        <w:rPr>
          <w:rFonts w:asciiTheme="minorHAnsi" w:hAnsiTheme="minorHAnsi" w:cstheme="minorHAnsi"/>
          <w:b/>
          <w:sz w:val="24"/>
          <w:szCs w:val="24"/>
        </w:rPr>
        <w:t xml:space="preserve"> questions</w:t>
      </w:r>
    </w:p>
    <w:p w14:paraId="73C00E68" w14:textId="72B1AEDA" w:rsidR="00162EEF" w:rsidRPr="00876BFE" w:rsidRDefault="00162EEF" w:rsidP="00876BFE">
      <w:pPr>
        <w:rPr>
          <w:rFonts w:asciiTheme="minorHAnsi" w:hAnsiTheme="minorHAnsi" w:cstheme="minorHAnsi"/>
          <w:sz w:val="24"/>
          <w:szCs w:val="24"/>
        </w:rPr>
      </w:pPr>
    </w:p>
    <w:p w14:paraId="258DC5D3" w14:textId="35877C11" w:rsidR="006C6184" w:rsidRPr="00876BFE" w:rsidRDefault="006C6184" w:rsidP="00876BFE">
      <w:pPr>
        <w:rPr>
          <w:rFonts w:asciiTheme="minorHAnsi" w:hAnsiTheme="minorHAnsi" w:cstheme="minorHAnsi"/>
          <w:b/>
          <w:bCs/>
          <w:sz w:val="24"/>
          <w:szCs w:val="24"/>
        </w:rPr>
      </w:pPr>
      <w:r w:rsidRPr="00876BFE">
        <w:rPr>
          <w:rFonts w:asciiTheme="minorHAnsi" w:hAnsiTheme="minorHAnsi" w:cstheme="minorHAnsi"/>
          <w:b/>
          <w:bCs/>
          <w:sz w:val="24"/>
          <w:szCs w:val="24"/>
        </w:rPr>
        <w:lastRenderedPageBreak/>
        <w:t>Q1</w:t>
      </w:r>
    </w:p>
    <w:p w14:paraId="51BC0FC9" w14:textId="77777777" w:rsidR="006C6184" w:rsidRPr="00876BFE" w:rsidRDefault="006C6184" w:rsidP="00876BFE">
      <w:pPr>
        <w:pStyle w:val="Normal0"/>
        <w:rPr>
          <w:rFonts w:asciiTheme="minorHAnsi" w:hAnsiTheme="minorHAnsi" w:cstheme="minorHAnsi"/>
          <w:sz w:val="24"/>
          <w:szCs w:val="24"/>
        </w:rPr>
      </w:pPr>
      <w:r w:rsidRPr="00876BFE">
        <w:rPr>
          <w:rFonts w:asciiTheme="minorHAnsi" w:hAnsiTheme="minorHAnsi" w:cstheme="minorHAnsi"/>
          <w:sz w:val="24"/>
          <w:szCs w:val="24"/>
        </w:rPr>
        <w:t xml:space="preserve">For this web-based question, we are looking at a simulation called “The parable of the polygons” which can be found here: </w:t>
      </w:r>
      <w:hyperlink r:id="rId10">
        <w:r w:rsidRPr="00876BFE">
          <w:rPr>
            <w:rFonts w:asciiTheme="minorHAnsi" w:hAnsiTheme="minorHAnsi" w:cstheme="minorHAnsi"/>
            <w:color w:val="0000FF"/>
            <w:sz w:val="24"/>
            <w:szCs w:val="24"/>
            <w:u w:val="single"/>
          </w:rPr>
          <w:t>https://ncase.me/polygons/</w:t>
        </w:r>
      </w:hyperlink>
      <w:r w:rsidRPr="00876BFE">
        <w:rPr>
          <w:rFonts w:asciiTheme="minorHAnsi" w:hAnsiTheme="minorHAnsi" w:cstheme="minorHAnsi"/>
          <w:color w:val="0000FF"/>
          <w:sz w:val="24"/>
          <w:szCs w:val="24"/>
          <w:u w:val="single"/>
        </w:rPr>
        <w:t>.</w:t>
      </w:r>
      <w:r w:rsidRPr="00876BFE">
        <w:rPr>
          <w:rFonts w:asciiTheme="minorHAnsi" w:hAnsiTheme="minorHAnsi" w:cstheme="minorHAnsi"/>
          <w:sz w:val="24"/>
          <w:szCs w:val="24"/>
        </w:rPr>
        <w:t xml:space="preserve"> This simulation shows an adaptation of the Schelling segregation model. Think back to the process of group segregation that was discussed in chapter 8, as well as the discussion of residential segregation in Chapter 11. Multiple processes were explained that influenced the emergence of segregation. Play the first few games until you finish the first simulation under </w:t>
      </w:r>
      <w:r w:rsidRPr="00876BFE">
        <w:rPr>
          <w:rFonts w:asciiTheme="minorHAnsi" w:hAnsiTheme="minorHAnsi" w:cstheme="minorHAnsi"/>
          <w:b/>
          <w:bCs/>
          <w:sz w:val="24"/>
          <w:szCs w:val="24"/>
        </w:rPr>
        <w:t>“run this simulation a few times. what happens?”</w:t>
      </w:r>
      <w:r w:rsidRPr="00876BFE">
        <w:rPr>
          <w:rFonts w:asciiTheme="minorHAnsi" w:hAnsiTheme="minorHAnsi" w:cstheme="minorHAnsi"/>
          <w:sz w:val="24"/>
          <w:szCs w:val="24"/>
        </w:rPr>
        <w:t>.</w:t>
      </w:r>
    </w:p>
    <w:p w14:paraId="36B66B8F" w14:textId="77777777" w:rsidR="006C6184" w:rsidRPr="00876BFE" w:rsidRDefault="006C6184" w:rsidP="00876BFE">
      <w:pPr>
        <w:pStyle w:val="Normal0"/>
        <w:rPr>
          <w:rFonts w:asciiTheme="minorHAnsi" w:hAnsiTheme="minorHAnsi" w:cstheme="minorHAnsi"/>
          <w:sz w:val="24"/>
          <w:szCs w:val="24"/>
        </w:rPr>
      </w:pPr>
      <w:r w:rsidRPr="00876BFE">
        <w:rPr>
          <w:rFonts w:asciiTheme="minorHAnsi" w:hAnsiTheme="minorHAnsi" w:cstheme="minorHAnsi"/>
          <w:sz w:val="24"/>
          <w:szCs w:val="24"/>
        </w:rPr>
        <w:t>Q1a. Which processes are at play in the decision for squares and triangles to move? How do these processes take shape in the games?</w:t>
      </w:r>
    </w:p>
    <w:p w14:paraId="04BB010D" w14:textId="77777777" w:rsidR="006C6184" w:rsidRPr="00876BFE" w:rsidRDefault="006C6184" w:rsidP="00876BFE">
      <w:pPr>
        <w:pStyle w:val="Normal0"/>
        <w:rPr>
          <w:rFonts w:asciiTheme="minorHAnsi" w:hAnsiTheme="minorHAnsi" w:cstheme="minorHAnsi"/>
          <w:sz w:val="24"/>
          <w:szCs w:val="24"/>
        </w:rPr>
      </w:pPr>
      <w:r w:rsidRPr="00876BFE">
        <w:rPr>
          <w:rFonts w:asciiTheme="minorHAnsi" w:hAnsiTheme="minorHAnsi" w:cstheme="minorHAnsi"/>
          <w:sz w:val="24"/>
          <w:szCs w:val="24"/>
        </w:rPr>
        <w:t xml:space="preserve">Q1b. Play the next two games, until you finish the second simulation under </w:t>
      </w:r>
      <w:r w:rsidRPr="00876BFE">
        <w:rPr>
          <w:rFonts w:asciiTheme="minorHAnsi" w:hAnsiTheme="minorHAnsi" w:cstheme="minorHAnsi"/>
          <w:b/>
          <w:bCs/>
          <w:sz w:val="24"/>
          <w:szCs w:val="24"/>
        </w:rPr>
        <w:t>“use the slider to adjust the shapes' individual bias”</w:t>
      </w:r>
      <w:r w:rsidRPr="00876BFE">
        <w:rPr>
          <w:rFonts w:asciiTheme="minorHAnsi" w:hAnsiTheme="minorHAnsi" w:cstheme="minorHAnsi"/>
          <w:sz w:val="24"/>
          <w:szCs w:val="24"/>
        </w:rPr>
        <w:t>. How would you fill in the micro-level conditions and outcomes in the following scheme, to represent the story of the games?</w:t>
      </w:r>
    </w:p>
    <w:p w14:paraId="1523F617" w14:textId="77777777" w:rsidR="006C6184" w:rsidRPr="00876BFE" w:rsidRDefault="006C6184" w:rsidP="00876BFE">
      <w:pPr>
        <w:pStyle w:val="Normal0"/>
        <w:rPr>
          <w:rFonts w:asciiTheme="minorHAnsi" w:hAnsiTheme="minorHAnsi" w:cstheme="minorHAnsi"/>
          <w:sz w:val="24"/>
          <w:szCs w:val="24"/>
        </w:rPr>
      </w:pPr>
      <w:r w:rsidRPr="00876BFE">
        <w:rPr>
          <w:rFonts w:asciiTheme="minorHAnsi" w:hAnsiTheme="minorHAnsi" w:cstheme="minorHAnsi"/>
          <w:noProof/>
          <w:sz w:val="24"/>
          <w:szCs w:val="24"/>
        </w:rPr>
        <w:drawing>
          <wp:inline distT="0" distB="0" distL="0" distR="0" wp14:anchorId="07E76024" wp14:editId="525FEFDD">
            <wp:extent cx="4856342" cy="2751387"/>
            <wp:effectExtent l="0" t="0" r="0" b="0"/>
            <wp:docPr id="1011890521" name="Afbeelding 101189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l="13166" t="7738" r="2000" b="6547"/>
                    <a:stretch>
                      <a:fillRect/>
                    </a:stretch>
                  </pic:blipFill>
                  <pic:spPr>
                    <a:xfrm>
                      <a:off x="0" y="0"/>
                      <a:ext cx="4856342" cy="2751387"/>
                    </a:xfrm>
                    <a:prstGeom prst="rect">
                      <a:avLst/>
                    </a:prstGeom>
                  </pic:spPr>
                </pic:pic>
              </a:graphicData>
            </a:graphic>
          </wp:inline>
        </w:drawing>
      </w:r>
    </w:p>
    <w:p w14:paraId="29406D33" w14:textId="7509AF87" w:rsidR="006C6184" w:rsidRPr="00876BFE" w:rsidRDefault="006C6184" w:rsidP="00876BFE">
      <w:pPr>
        <w:pStyle w:val="Normal0"/>
        <w:rPr>
          <w:rFonts w:asciiTheme="minorHAnsi" w:hAnsiTheme="minorHAnsi" w:cstheme="minorHAnsi"/>
          <w:sz w:val="24"/>
          <w:szCs w:val="24"/>
        </w:rPr>
      </w:pPr>
      <w:r w:rsidRPr="00876BFE">
        <w:rPr>
          <w:rFonts w:asciiTheme="minorHAnsi" w:hAnsiTheme="minorHAnsi" w:cstheme="minorHAnsi"/>
          <w:sz w:val="24"/>
          <w:szCs w:val="24"/>
        </w:rPr>
        <w:t>Q1c. What kind of micro-to-macro aggregation takes place here? Simple or complex?</w:t>
      </w:r>
    </w:p>
    <w:p w14:paraId="3E9DB8E1" w14:textId="547D0008" w:rsidR="006C6184" w:rsidRPr="00876BFE" w:rsidRDefault="006C6184" w:rsidP="00876BFE">
      <w:pPr>
        <w:pStyle w:val="Normal0"/>
        <w:rPr>
          <w:rFonts w:asciiTheme="minorHAnsi" w:hAnsiTheme="minorHAnsi" w:cstheme="minorHAnsi"/>
          <w:sz w:val="24"/>
          <w:szCs w:val="24"/>
        </w:rPr>
      </w:pPr>
      <w:r w:rsidRPr="00876BFE">
        <w:rPr>
          <w:rFonts w:asciiTheme="minorHAnsi" w:hAnsiTheme="minorHAnsi" w:cstheme="minorHAnsi"/>
          <w:sz w:val="24"/>
          <w:szCs w:val="24"/>
        </w:rPr>
        <w:t>Q1d. Chapter 11 refers to hyper-segregation as levels of segregation above 60%. Play around with the second simulation for a while. Can you figure out the threshold of preferences after which hyper-segregation is the common outcome?</w:t>
      </w:r>
    </w:p>
    <w:p w14:paraId="46A02BAE" w14:textId="4B87FCB2" w:rsidR="006C6184" w:rsidRPr="00876BFE" w:rsidRDefault="00876BFE" w:rsidP="00876BFE">
      <w:pPr>
        <w:pStyle w:val="Normal0"/>
        <w:rPr>
          <w:rFonts w:asciiTheme="minorHAnsi" w:hAnsiTheme="minorHAnsi" w:cstheme="minorHAnsi"/>
          <w:sz w:val="24"/>
          <w:szCs w:val="24"/>
        </w:rPr>
      </w:pPr>
      <w:r w:rsidRPr="00876BFE">
        <w:rPr>
          <w:rFonts w:asciiTheme="minorHAnsi" w:hAnsiTheme="minorHAnsi" w:cstheme="minorHAnsi"/>
          <w:sz w:val="24"/>
          <w:szCs w:val="24"/>
        </w:rPr>
        <w:t>Q1</w:t>
      </w:r>
      <w:r w:rsidR="006C6184" w:rsidRPr="00876BFE">
        <w:rPr>
          <w:rFonts w:asciiTheme="minorHAnsi" w:hAnsiTheme="minorHAnsi" w:cstheme="minorHAnsi"/>
          <w:sz w:val="24"/>
          <w:szCs w:val="24"/>
        </w:rPr>
        <w:t>e. Now play the final two simulations (so not the sandbox just yet!). Can you translate the findings from the final simulation to a real-world policy implication?</w:t>
      </w:r>
    </w:p>
    <w:p w14:paraId="69EEFAC3" w14:textId="77777777" w:rsidR="00876BFE" w:rsidRDefault="00876BFE" w:rsidP="00876BFE">
      <w:pPr>
        <w:rPr>
          <w:rFonts w:asciiTheme="minorHAnsi" w:hAnsiTheme="minorHAnsi" w:cstheme="minorHAnsi"/>
          <w:b/>
          <w:bCs/>
          <w:sz w:val="24"/>
          <w:szCs w:val="24"/>
        </w:rPr>
      </w:pPr>
    </w:p>
    <w:p w14:paraId="75465A70" w14:textId="3CDC4926" w:rsidR="00162EEF" w:rsidRPr="00876BFE" w:rsidRDefault="00162EEF" w:rsidP="00876BFE">
      <w:pPr>
        <w:rPr>
          <w:rFonts w:asciiTheme="minorHAnsi" w:hAnsiTheme="minorHAnsi" w:cstheme="minorHAnsi"/>
          <w:b/>
          <w:bCs/>
          <w:sz w:val="24"/>
          <w:szCs w:val="24"/>
        </w:rPr>
      </w:pPr>
      <w:r w:rsidRPr="00876BFE">
        <w:rPr>
          <w:rFonts w:asciiTheme="minorHAnsi" w:hAnsiTheme="minorHAnsi" w:cstheme="minorHAnsi"/>
          <w:b/>
          <w:bCs/>
          <w:sz w:val="24"/>
          <w:szCs w:val="24"/>
        </w:rPr>
        <w:t>Q</w:t>
      </w:r>
      <w:r w:rsidR="006C6184" w:rsidRPr="00876BFE">
        <w:rPr>
          <w:rFonts w:asciiTheme="minorHAnsi" w:hAnsiTheme="minorHAnsi" w:cstheme="minorHAnsi"/>
          <w:b/>
          <w:bCs/>
          <w:sz w:val="24"/>
          <w:szCs w:val="24"/>
        </w:rPr>
        <w:t>2</w:t>
      </w:r>
    </w:p>
    <w:p w14:paraId="29F5B37A" w14:textId="3F4348BC" w:rsidR="00162EEF" w:rsidRPr="00876BFE" w:rsidRDefault="00162EEF" w:rsidP="00876BFE">
      <w:pPr>
        <w:rPr>
          <w:rFonts w:asciiTheme="minorHAnsi" w:hAnsiTheme="minorHAnsi" w:cstheme="minorHAnsi"/>
          <w:sz w:val="24"/>
          <w:szCs w:val="24"/>
        </w:rPr>
      </w:pPr>
      <w:r w:rsidRPr="00876BFE">
        <w:rPr>
          <w:rFonts w:asciiTheme="minorHAnsi" w:hAnsiTheme="minorHAnsi" w:cstheme="minorHAnsi"/>
          <w:sz w:val="24"/>
          <w:szCs w:val="24"/>
        </w:rPr>
        <w:lastRenderedPageBreak/>
        <w:t xml:space="preserve">Read the following article, published in </w:t>
      </w:r>
      <w:r w:rsidRPr="00876BFE">
        <w:rPr>
          <w:rFonts w:asciiTheme="minorHAnsi" w:hAnsiTheme="minorHAnsi" w:cstheme="minorHAnsi"/>
          <w:i/>
          <w:sz w:val="24"/>
          <w:szCs w:val="24"/>
        </w:rPr>
        <w:t>The Conversation</w:t>
      </w:r>
      <w:r w:rsidRPr="00876BFE">
        <w:rPr>
          <w:rFonts w:asciiTheme="minorHAnsi" w:hAnsiTheme="minorHAnsi" w:cstheme="minorHAnsi"/>
          <w:sz w:val="24"/>
          <w:szCs w:val="24"/>
        </w:rPr>
        <w:t xml:space="preserve">: </w:t>
      </w:r>
      <w:hyperlink r:id="rId12" w:history="1">
        <w:r w:rsidRPr="00876BFE">
          <w:rPr>
            <w:rStyle w:val="Hyperlink"/>
            <w:rFonts w:asciiTheme="minorHAnsi" w:hAnsiTheme="minorHAnsi" w:cstheme="minorHAnsi"/>
            <w:sz w:val="24"/>
            <w:szCs w:val="24"/>
          </w:rPr>
          <w:t>https://theconversation.com/banning-faith-schools-is-no-quick-fix-to-social-segregation-38797</w:t>
        </w:r>
      </w:hyperlink>
    </w:p>
    <w:p w14:paraId="51F3275C" w14:textId="64ED4373" w:rsidR="00162EEF" w:rsidRPr="00876BFE" w:rsidRDefault="00876BFE" w:rsidP="00876BFE">
      <w:pPr>
        <w:rPr>
          <w:rFonts w:asciiTheme="minorHAnsi" w:hAnsiTheme="minorHAnsi" w:cstheme="minorHAnsi"/>
          <w:bCs/>
          <w:sz w:val="24"/>
          <w:szCs w:val="24"/>
        </w:rPr>
      </w:pPr>
      <w:r w:rsidRPr="00876BFE">
        <w:rPr>
          <w:rFonts w:asciiTheme="minorHAnsi" w:hAnsiTheme="minorHAnsi" w:cstheme="minorHAnsi"/>
          <w:bCs/>
          <w:sz w:val="24"/>
          <w:szCs w:val="24"/>
        </w:rPr>
        <w:t>Q2</w:t>
      </w:r>
      <w:r w:rsidR="00162EEF" w:rsidRPr="00876BFE">
        <w:rPr>
          <w:rFonts w:asciiTheme="minorHAnsi" w:hAnsiTheme="minorHAnsi" w:cstheme="minorHAnsi"/>
          <w:bCs/>
          <w:sz w:val="24"/>
          <w:szCs w:val="24"/>
        </w:rPr>
        <w:t xml:space="preserve">a. Which dimensions of integration </w:t>
      </w:r>
      <w:proofErr w:type="gramStart"/>
      <w:r w:rsidR="00162EEF" w:rsidRPr="00876BFE">
        <w:rPr>
          <w:rFonts w:asciiTheme="minorHAnsi" w:hAnsiTheme="minorHAnsi" w:cstheme="minorHAnsi"/>
          <w:bCs/>
          <w:sz w:val="24"/>
          <w:szCs w:val="24"/>
        </w:rPr>
        <w:t>are considered to be</w:t>
      </w:r>
      <w:proofErr w:type="gramEnd"/>
      <w:r w:rsidR="00162EEF" w:rsidRPr="00876BFE">
        <w:rPr>
          <w:rFonts w:asciiTheme="minorHAnsi" w:hAnsiTheme="minorHAnsi" w:cstheme="minorHAnsi"/>
          <w:bCs/>
          <w:sz w:val="24"/>
          <w:szCs w:val="24"/>
        </w:rPr>
        <w:t xml:space="preserve"> problematic among students at faith schools, according to this article? Give an example of the problematic aspect for both.</w:t>
      </w:r>
    </w:p>
    <w:p w14:paraId="5F2035B0" w14:textId="41393FAD" w:rsidR="00162EEF" w:rsidRPr="00876BFE" w:rsidRDefault="00876BFE" w:rsidP="00876BFE">
      <w:pPr>
        <w:rPr>
          <w:rFonts w:asciiTheme="minorHAnsi" w:hAnsiTheme="minorHAnsi" w:cstheme="minorHAnsi"/>
          <w:bCs/>
          <w:sz w:val="24"/>
          <w:szCs w:val="24"/>
        </w:rPr>
      </w:pPr>
      <w:r w:rsidRPr="00876BFE">
        <w:rPr>
          <w:rFonts w:asciiTheme="minorHAnsi" w:hAnsiTheme="minorHAnsi" w:cstheme="minorHAnsi"/>
          <w:bCs/>
          <w:sz w:val="24"/>
          <w:szCs w:val="24"/>
        </w:rPr>
        <w:t>Q2</w:t>
      </w:r>
      <w:r w:rsidR="00162EEF" w:rsidRPr="00876BFE">
        <w:rPr>
          <w:rFonts w:asciiTheme="minorHAnsi" w:hAnsiTheme="minorHAnsi" w:cstheme="minorHAnsi"/>
          <w:bCs/>
          <w:sz w:val="24"/>
          <w:szCs w:val="24"/>
        </w:rPr>
        <w:t xml:space="preserve">b. What policies are mentioned in the article to improve levels of integration between faith school students and other students? </w:t>
      </w:r>
    </w:p>
    <w:p w14:paraId="31CE6E87" w14:textId="77777777" w:rsidR="00162EEF" w:rsidRPr="00876BFE" w:rsidRDefault="00162EEF" w:rsidP="00876BFE">
      <w:pPr>
        <w:pStyle w:val="Normal0"/>
        <w:rPr>
          <w:rFonts w:asciiTheme="minorHAnsi" w:hAnsiTheme="minorHAnsi" w:cstheme="minorHAnsi"/>
          <w:sz w:val="24"/>
          <w:szCs w:val="24"/>
        </w:rPr>
      </w:pPr>
    </w:p>
    <w:sectPr w:rsidR="00162EEF" w:rsidRPr="00876BFE">
      <w:footerReference w:type="default" r:id="rId13"/>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3F46" w14:textId="77777777" w:rsidR="00936D37" w:rsidRDefault="00936D37">
      <w:pPr>
        <w:spacing w:after="0" w:line="240" w:lineRule="auto"/>
      </w:pPr>
      <w:r>
        <w:separator/>
      </w:r>
    </w:p>
  </w:endnote>
  <w:endnote w:type="continuationSeparator" w:id="0">
    <w:p w14:paraId="2FA82C76" w14:textId="77777777" w:rsidR="00936D37" w:rsidRDefault="0093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148EE87D" w:rsidR="002E6F90" w:rsidRDefault="00E73C35">
    <w:pPr>
      <w:pStyle w:val="Normal0"/>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A3" w14:textId="77777777" w:rsidR="002E6F90" w:rsidRDefault="002E6F90">
    <w:pPr>
      <w:pStyle w:val="Normal0"/>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D998" w14:textId="77777777" w:rsidR="00936D37" w:rsidRDefault="00936D37">
      <w:pPr>
        <w:spacing w:after="0" w:line="240" w:lineRule="auto"/>
      </w:pPr>
      <w:r>
        <w:separator/>
      </w:r>
    </w:p>
  </w:footnote>
  <w:footnote w:type="continuationSeparator" w:id="0">
    <w:p w14:paraId="6BA170AC" w14:textId="77777777" w:rsidR="00936D37" w:rsidRDefault="00936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972D9"/>
    <w:multiLevelType w:val="multilevel"/>
    <w:tmpl w:val="A22C11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8A329C"/>
    <w:multiLevelType w:val="multilevel"/>
    <w:tmpl w:val="A0ECE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F83794"/>
    <w:multiLevelType w:val="hybridMultilevel"/>
    <w:tmpl w:val="209A27A6"/>
    <w:lvl w:ilvl="0" w:tplc="7680930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607177F"/>
    <w:multiLevelType w:val="multilevel"/>
    <w:tmpl w:val="2AD6D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02578382">
    <w:abstractNumId w:val="3"/>
  </w:num>
  <w:num w:numId="2" w16cid:durableId="487864548">
    <w:abstractNumId w:val="0"/>
  </w:num>
  <w:num w:numId="3" w16cid:durableId="137505037">
    <w:abstractNumId w:val="1"/>
  </w:num>
  <w:num w:numId="4" w16cid:durableId="1123884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8CF331"/>
    <w:rsid w:val="0007386F"/>
    <w:rsid w:val="001116B8"/>
    <w:rsid w:val="00120892"/>
    <w:rsid w:val="00162EEF"/>
    <w:rsid w:val="001966B7"/>
    <w:rsid w:val="001B6301"/>
    <w:rsid w:val="001B79C5"/>
    <w:rsid w:val="001D46C5"/>
    <w:rsid w:val="001F756E"/>
    <w:rsid w:val="002E6F90"/>
    <w:rsid w:val="003372AE"/>
    <w:rsid w:val="0037751B"/>
    <w:rsid w:val="00393F29"/>
    <w:rsid w:val="00432282"/>
    <w:rsid w:val="0044705F"/>
    <w:rsid w:val="00462951"/>
    <w:rsid w:val="0048337C"/>
    <w:rsid w:val="005167AD"/>
    <w:rsid w:val="006B6494"/>
    <w:rsid w:val="006C6184"/>
    <w:rsid w:val="00711F0A"/>
    <w:rsid w:val="00750F76"/>
    <w:rsid w:val="007D149F"/>
    <w:rsid w:val="00876BFE"/>
    <w:rsid w:val="00894E25"/>
    <w:rsid w:val="0090299A"/>
    <w:rsid w:val="00914E9D"/>
    <w:rsid w:val="00916996"/>
    <w:rsid w:val="00920CC2"/>
    <w:rsid w:val="00936D37"/>
    <w:rsid w:val="00943831"/>
    <w:rsid w:val="00A3795A"/>
    <w:rsid w:val="00A91924"/>
    <w:rsid w:val="00AD2C16"/>
    <w:rsid w:val="00B7753F"/>
    <w:rsid w:val="00C250C5"/>
    <w:rsid w:val="00C342C1"/>
    <w:rsid w:val="00C7544C"/>
    <w:rsid w:val="00CB3DB6"/>
    <w:rsid w:val="00D51732"/>
    <w:rsid w:val="00E73C35"/>
    <w:rsid w:val="00E7494C"/>
    <w:rsid w:val="3C463353"/>
    <w:rsid w:val="41F141B5"/>
    <w:rsid w:val="6F8CF3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09D0ED"/>
  <w15:docId w15:val="{5FD55BD9-BBE3-487E-9D78-82353BCD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Voetnoottekst">
    <w:name w:val="footnote text"/>
    <w:basedOn w:val="Normal0"/>
    <w:link w:val="VoetnoottekstChar"/>
    <w:rsid w:val="001D2BF6"/>
    <w:pPr>
      <w:spacing w:after="0" w:line="240" w:lineRule="auto"/>
    </w:pPr>
    <w:rPr>
      <w:rFonts w:ascii="Verdana" w:eastAsia="Times New Roman" w:hAnsi="Verdana" w:cs="Times New Roman"/>
      <w:sz w:val="20"/>
      <w:szCs w:val="20"/>
    </w:rPr>
  </w:style>
  <w:style w:type="character" w:customStyle="1" w:styleId="VoetnoottekstChar">
    <w:name w:val="Voetnoottekst Char"/>
    <w:basedOn w:val="Standaardalinea-lettertype"/>
    <w:link w:val="Voetnoottekst"/>
    <w:rsid w:val="001D2BF6"/>
    <w:rPr>
      <w:rFonts w:ascii="Verdana" w:eastAsia="Times New Roman" w:hAnsi="Verdana" w:cs="Times New Roman"/>
      <w:sz w:val="20"/>
      <w:szCs w:val="20"/>
      <w:lang w:val="en-US"/>
    </w:rPr>
  </w:style>
  <w:style w:type="character" w:styleId="Voetnootmarkering">
    <w:name w:val="footnote reference"/>
    <w:rsid w:val="001D2BF6"/>
    <w:rPr>
      <w:vertAlign w:val="superscript"/>
    </w:rPr>
  </w:style>
  <w:style w:type="paragraph" w:styleId="Voettekst">
    <w:name w:val="footer"/>
    <w:basedOn w:val="Normal0"/>
    <w:link w:val="VoettekstChar"/>
    <w:uiPriority w:val="99"/>
    <w:unhideWhenUsed/>
    <w:rsid w:val="001D2B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2BF6"/>
  </w:style>
  <w:style w:type="paragraph" w:styleId="Lijstalinea">
    <w:name w:val="List Paragraph"/>
    <w:basedOn w:val="Normal0"/>
    <w:uiPriority w:val="34"/>
    <w:qFormat/>
    <w:rsid w:val="002531F2"/>
    <w:pPr>
      <w:ind w:left="720"/>
      <w:contextualSpacing/>
    </w:pPr>
  </w:style>
  <w:style w:type="character" w:styleId="Verwijzingopmerking">
    <w:name w:val="annotation reference"/>
    <w:basedOn w:val="Standaardalinea-lettertype"/>
    <w:uiPriority w:val="99"/>
    <w:semiHidden/>
    <w:unhideWhenUsed/>
    <w:rsid w:val="009905C1"/>
    <w:rPr>
      <w:sz w:val="18"/>
      <w:szCs w:val="18"/>
    </w:rPr>
  </w:style>
  <w:style w:type="paragraph" w:styleId="Tekstopmerking">
    <w:name w:val="annotation text"/>
    <w:basedOn w:val="Normal0"/>
    <w:link w:val="TekstopmerkingChar"/>
    <w:uiPriority w:val="99"/>
    <w:semiHidden/>
    <w:unhideWhenUsed/>
    <w:rsid w:val="009905C1"/>
    <w:pPr>
      <w:spacing w:after="0" w:line="240" w:lineRule="auto"/>
    </w:pPr>
    <w:rPr>
      <w:rFonts w:eastAsiaTheme="minorEastAsia"/>
      <w:sz w:val="24"/>
      <w:szCs w:val="24"/>
    </w:rPr>
  </w:style>
  <w:style w:type="character" w:customStyle="1" w:styleId="TekstopmerkingChar">
    <w:name w:val="Tekst opmerking Char"/>
    <w:basedOn w:val="Standaardalinea-lettertype"/>
    <w:link w:val="Tekstopmerking"/>
    <w:uiPriority w:val="99"/>
    <w:semiHidden/>
    <w:rsid w:val="009905C1"/>
    <w:rPr>
      <w:rFonts w:eastAsiaTheme="minorEastAsia"/>
      <w:sz w:val="24"/>
      <w:szCs w:val="24"/>
      <w:lang w:val="en-US"/>
    </w:rPr>
  </w:style>
  <w:style w:type="paragraph" w:styleId="Ballontekst">
    <w:name w:val="Balloon Text"/>
    <w:basedOn w:val="Normal0"/>
    <w:link w:val="BallontekstChar"/>
    <w:uiPriority w:val="99"/>
    <w:semiHidden/>
    <w:unhideWhenUsed/>
    <w:rsid w:val="009905C1"/>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905C1"/>
    <w:rPr>
      <w:rFonts w:ascii="Lucida Grande" w:hAnsi="Lucida Grande" w:cs="Lucida Grande"/>
      <w:sz w:val="18"/>
      <w:szCs w:val="18"/>
    </w:rPr>
  </w:style>
  <w:style w:type="paragraph" w:styleId="Normaalweb">
    <w:name w:val="Normal (Web)"/>
    <w:basedOn w:val="Normal0"/>
    <w:uiPriority w:val="99"/>
    <w:semiHidden/>
    <w:unhideWhenUsed/>
    <w:rsid w:val="00123D23"/>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Standaardalinea-lettertype"/>
    <w:uiPriority w:val="99"/>
    <w:unhideWhenUsed/>
    <w:rsid w:val="00517E3B"/>
    <w:rPr>
      <w:color w:val="0000FF" w:themeColor="hyperlink"/>
      <w:u w:val="single"/>
    </w:rPr>
  </w:style>
  <w:style w:type="paragraph" w:styleId="Ondertitel">
    <w:name w:val="Subtitle"/>
    <w:basedOn w:val="Normal0"/>
    <w:next w:val="Normal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igrationdataportal.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conversation.com/banning-faith-schools-is-no-quick-fix-to-social-segregation-387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case.me/polygons/" TargetMode="External"/><Relationship Id="rId4" Type="http://schemas.openxmlformats.org/officeDocument/2006/relationships/settings" Target="settings.xml"/><Relationship Id="rId9" Type="http://schemas.openxmlformats.org/officeDocument/2006/relationships/hyperlink" Target="https://migrationdataportal.org/?i=groups&amp;t=2017&amp;cm49=8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MQJyVt/Qc96mAEIihRJ4+sFRw==">AMUW2mVF8Wrj+LuBEn1IwW8q9iakET8TinSmhdXipBr+UxUnRbFRMieci86jxGpwehmjT45UQfxcBLTkPawI9kNKcdZxjy2unkeQb2mZAR/P/8zpbiX8VjS7/Q3Y8TENCN6JpiuUEKfQMHRz1mko6UwuAdbCyIKLdShNh7xbAlJ3eQ2KQ0ZtJv8wARdsWhuBgU2uUS/hLxnU6FQXCjuG7MH4YhRTkC01Xdy6V6sS4sM48rc7eeu08lyYONOtLTWTxmOy3lyyicqDzG+sgxUU7D/sLXUGFCZpikwrFefgRQUwpLQEHi1Kj179ERfADTsM68KZ4cU0DoKW5nIympnvj24s78D5RzAMh/IIxz/mt9eKPRvCKjzPlNc6XICtqgLGM2M0jfJ37y28SfPNyfrrcvgQpFPh01ZC8FnUWSaUtMelcwyri1YrF6J3CydKFsLYdVyJ76r/EiT8e5//qAMR2VdYy27vRSGzpfaVcTWSQBKRT3sDwzmb4bYq7U7m28PJy0jt7g/kGXYgqQyhkle3k0an2CFZphPVgs7yzuMQaLAjmy8VY1CTrW7G1oIlB4VAxWVnLOKQuD1AQJohAINm6o/qpf50uxQ4GP7Mk7Bfzdme8FwkZOc+if+kempXRS6Iv4u1SomD9rR1ckQLxnDF5ST9dVNI8HnuxQXuZoqk+1q3x5n5Y1EbvDo3soK+EjH/VhDr/pdi8QYVuuLNf8MYIpR+NPuLvHNlC5idP4TGX7hYEBO/bDQxpKZeJN9MURm3UR8zH+78eXwSZfYewRY/KmC478P0v0bBOIdboO2tBy/YO4j9IQnnHYsXrjxn5Jc8wC+oLnGTn6pjysSZZluNnSUHQVTlLzTuOuTBnNHzyGcUmfhtfYLKgtKmk6syUvdQP3JO3fYWw1M1rtUv6qzqUbdefjmvPmvRYonXw77uVgSenAoP5vnKC9IZSqRVavmt8L1RrqmSkRgctNOFNsMpmSv9G3F2W5+djXQwhujkaeHXdp2tbcwtUur8cNYT1dE8SN8SlE2UkXnfddhS3+kiCVvop7PTwZff3hUiGiAQB4l38LCVaX9AKt8kvr9Sv5dtXdfdFcQhbw8qYo1EkkP6yjznBxevD0ovN9yOduDPq1gyNq1yWNK81034/RTjiGBUIIO11ubz8LN3dpjzhFcXpr/nHm7tIkx4itGjzJfjNz4WHvAMpuhAcxGituIIhGf5jaK6h94o0rKkH7dkl4D6M8YL7OSByM4MwSGOOnycyZ2BXF2GSQbSiu4TjugD2SuL5dXdb5DAbzNuGWrjuCYEnzXOojUAEWZ7IOpDoZC0JezKAucwOKfH0zFZviVPvvrTjvYRXrkCBuZ7IenHmBFZ5nI7fd1V5Arjb7jH1zSCQmXnxj5YYLF31ULibFRP6xTAJjA3vWU/EV61OckhCKAPOHJGAkIBQCoxrP3Q1Tu7RBKG/7jV0z9IkF3xHCj0afjQUSV4OK3baiUdpovyvTRgbC+W7AqJZ5tqDvZb4ctjLaZdG313xzBFOGI49UtY6ezyZunIx80LBREZwB6NwT1UJPiZO7XTjybj5B07z4GPGkuVYn9+Fl9ikHFnLPIaBXsninNv9sF5WraY6aLCCDmxIPmp5GYIEFZ5G3mUU0FQuZW6YPNhAxrHw7SGg/T9cAJ91geNq6OpxmUD1/Irl60Yf9YXcAagKl0xs7DrPloGC9hWM8aVgdF8nROq/qjhvbjjE0NA3PNBc4f12++sSYknT5SQsUM6WBXxhCQe1LLar6O1gjvyH1l0/3eb0dxjTmdnmHblbNOD/D04CxjCeWOQ9iLxjoxhTI05hCkAawzJ21G0bT8wXX1jFExOv629pXCyc6t4z/mbTWovl+/6j/zOoo8tl+nAX8U/Krukic9ZRl8e1ZreAFTBC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1320</Words>
  <Characters>7261</Characters>
  <Application>Microsoft Office Word</Application>
  <DocSecurity>0</DocSecurity>
  <Lines>60</Lines>
  <Paragraphs>17</Paragraphs>
  <ScaleCrop>false</ScaleCrop>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Tubergen, F.A. van (Frank)</cp:lastModifiedBy>
  <cp:revision>21</cp:revision>
  <dcterms:created xsi:type="dcterms:W3CDTF">2019-10-09T07:58:00Z</dcterms:created>
  <dcterms:modified xsi:type="dcterms:W3CDTF">2022-08-05T11:12:00Z</dcterms:modified>
</cp:coreProperties>
</file>